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18454"/>
            <wp:effectExtent l="19050" t="0" r="9525" b="0"/>
            <wp:docPr id="2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E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 xml:space="preserve"> Иркутская область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Нижнеилимский район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Нижнеилимского муниципального района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</w:t>
      </w:r>
    </w:p>
    <w:p w:rsidR="004772F2" w:rsidRPr="003704FF" w:rsidRDefault="004772F2" w:rsidP="004772F2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===========================================================================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От  </w:t>
      </w:r>
      <w:r w:rsidR="007E63AB">
        <w:rPr>
          <w:rFonts w:ascii="Times New Roman" w:hAnsi="Times New Roman" w:cs="Times New Roman"/>
          <w:sz w:val="24"/>
          <w:szCs w:val="24"/>
        </w:rPr>
        <w:t>«</w:t>
      </w:r>
      <w:r w:rsidR="00216D60">
        <w:rPr>
          <w:rFonts w:ascii="Times New Roman" w:hAnsi="Times New Roman" w:cs="Times New Roman"/>
          <w:sz w:val="24"/>
          <w:szCs w:val="24"/>
        </w:rPr>
        <w:t>17</w:t>
      </w:r>
      <w:r w:rsidR="007E63AB">
        <w:rPr>
          <w:rFonts w:ascii="Times New Roman" w:hAnsi="Times New Roman" w:cs="Times New Roman"/>
          <w:sz w:val="24"/>
          <w:szCs w:val="24"/>
        </w:rPr>
        <w:t>»</w:t>
      </w:r>
      <w:r w:rsidRPr="003704FF">
        <w:rPr>
          <w:rFonts w:ascii="Times New Roman" w:hAnsi="Times New Roman" w:cs="Times New Roman"/>
          <w:sz w:val="24"/>
          <w:szCs w:val="24"/>
        </w:rPr>
        <w:t xml:space="preserve">  </w:t>
      </w:r>
      <w:r w:rsidR="007E63AB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EA4">
        <w:rPr>
          <w:rFonts w:ascii="Times New Roman" w:hAnsi="Times New Roman" w:cs="Times New Roman"/>
          <w:sz w:val="24"/>
          <w:szCs w:val="24"/>
        </w:rPr>
        <w:t xml:space="preserve"> 201</w:t>
      </w:r>
      <w:r w:rsidR="00A64459">
        <w:rPr>
          <w:rFonts w:ascii="Times New Roman" w:hAnsi="Times New Roman" w:cs="Times New Roman"/>
          <w:sz w:val="24"/>
          <w:szCs w:val="24"/>
        </w:rPr>
        <w:t>7</w:t>
      </w:r>
      <w:r w:rsidRPr="00064EA4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г. Железногорск-Илимский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64459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Заключение №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01-10/</w:t>
      </w:r>
      <w:r w:rsidR="005441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A1300D" w:rsidRDefault="007E63AB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="00A1300D"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4F3D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Семигорского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A644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70DE2" w:rsidRDefault="00E70DE2" w:rsidP="00A13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A1300D" w:rsidRDefault="00A1300D" w:rsidP="00A1300D">
      <w:pPr>
        <w:pStyle w:val="1"/>
        <w:tabs>
          <w:tab w:val="left" w:pos="709"/>
        </w:tabs>
        <w:ind w:left="0"/>
        <w:jc w:val="both"/>
      </w:pPr>
      <w:r>
        <w:t xml:space="preserve">           </w:t>
      </w:r>
      <w:r w:rsidR="00A64459">
        <w:t xml:space="preserve">Внешняя проверка годового отчета об исполнении бюджета </w:t>
      </w:r>
      <w:r w:rsidR="0054410B">
        <w:t xml:space="preserve">Семигорского </w:t>
      </w:r>
      <w:r w:rsidR="00A64459">
        <w:t>муниципального образования за 2016 год проведена на основании ст.ст. 157, 264.4 Бюджетного кодекса</w:t>
      </w:r>
      <w:r w:rsidR="003B33E5">
        <w:t xml:space="preserve"> Российской Федерации (далее – Б</w:t>
      </w:r>
      <w:r w:rsidR="00B237A7">
        <w:t>юджетный кодекс</w:t>
      </w:r>
      <w:r w:rsidR="003B33E5">
        <w:t xml:space="preserve"> РФ</w:t>
      </w:r>
      <w:r w:rsidR="00B237A7">
        <w:t xml:space="preserve"> или БК РФ</w:t>
      </w:r>
      <w:r w:rsidR="003B33E5">
        <w:t>), Положени</w:t>
      </w:r>
      <w:r w:rsidR="007E0BC7">
        <w:t>я</w:t>
      </w:r>
      <w:r w:rsidR="003B33E5">
        <w:t xml:space="preserve"> о КСП Нижнеилимского муниципального района, утвержденн</w:t>
      </w:r>
      <w:r w:rsidR="007E0BC7">
        <w:t>ого</w:t>
      </w:r>
      <w:r w:rsidR="003B33E5">
        <w:t xml:space="preserve"> Решением Думы Нижнеилимского муниципального района от 22.02.2012 № 186, Соглашени</w:t>
      </w:r>
      <w:r w:rsidR="007E0BC7">
        <w:t>я</w:t>
      </w:r>
      <w:r w:rsidR="003B33E5">
        <w:t xml:space="preserve"> от № </w:t>
      </w:r>
      <w:r w:rsidR="0054410B">
        <w:t>8</w:t>
      </w:r>
      <w:r w:rsidR="003B33E5">
        <w:t xml:space="preserve"> от 29.12.2015 </w:t>
      </w:r>
      <w:r w:rsidR="003B33E5" w:rsidRPr="00476D3D">
        <w:t>о передаче Контрольно</w:t>
      </w:r>
      <w:r w:rsidR="003B33E5">
        <w:t xml:space="preserve">-счетной палате Нижнеилимского муниципального района полномочий контрольно-счетного органа </w:t>
      </w:r>
      <w:r w:rsidR="0054410B">
        <w:t>Семигорского</w:t>
      </w:r>
      <w:r w:rsidR="003B33E5">
        <w:t xml:space="preserve"> сельского поселения по осуществлению внешнего муниципального финансового контроля.</w:t>
      </w:r>
    </w:p>
    <w:p w:rsidR="00B71B8F" w:rsidRDefault="00B71B8F" w:rsidP="00A1300D">
      <w:pPr>
        <w:pStyle w:val="1"/>
        <w:tabs>
          <w:tab w:val="left" w:pos="709"/>
        </w:tabs>
        <w:ind w:left="0"/>
        <w:jc w:val="both"/>
      </w:pPr>
      <w:r>
        <w:t xml:space="preserve">          Настоящее заключение подготовлено Контрольно-счетной палатой Нижнеилимского муниципального района (далее – КСП района) в соответствии с Порядком проведения Контрольно-счетной палаты Нижнеилимского муниципального района внешней проверки годового отчета об исполнении бюджета Семигорского муниципального образования, утвержденным Решением Думы Семигорского сельского поселения от 30.06.2015 № 85</w:t>
      </w:r>
      <w:r w:rsidR="003B33E5">
        <w:t xml:space="preserve">         </w:t>
      </w:r>
    </w:p>
    <w:p w:rsidR="003B33E5" w:rsidRDefault="00B71B8F" w:rsidP="00A1300D">
      <w:pPr>
        <w:pStyle w:val="1"/>
        <w:tabs>
          <w:tab w:val="left" w:pos="709"/>
        </w:tabs>
        <w:ind w:left="0"/>
        <w:jc w:val="both"/>
      </w:pPr>
      <w:r>
        <w:t xml:space="preserve">         </w:t>
      </w:r>
      <w:r w:rsidR="003B33E5">
        <w:t xml:space="preserve">  В ходе внешней проверки проанализированы нормативные правовые акты, регулирующи</w:t>
      </w:r>
      <w:r w:rsidR="007E63AB">
        <w:t>е</w:t>
      </w:r>
      <w:r w:rsidR="003B33E5">
        <w:t xml:space="preserve"> бюджетный процесс в муниципальном образовании, в том числе по формированию и исполнению местного бюджета в анализируемом периоде, а также бюджетная отчетность главных распорядителей и получателя бюджетных средств.</w:t>
      </w:r>
    </w:p>
    <w:p w:rsidR="007E63AB" w:rsidRDefault="00D21A0B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A0B">
        <w:rPr>
          <w:rFonts w:ascii="Times New Roman" w:hAnsi="Times New Roman" w:cs="Times New Roman"/>
          <w:sz w:val="24"/>
          <w:szCs w:val="24"/>
        </w:rPr>
        <w:t xml:space="preserve"> Законом Иркутской области от 16.12.2004 года № 96-оз «О статусе и границах муниципальных образований Нижнеилимского района Иркутской области»  </w:t>
      </w:r>
      <w:r w:rsidR="00771258" w:rsidRPr="00771258">
        <w:rPr>
          <w:rFonts w:ascii="Times New Roman" w:hAnsi="Times New Roman" w:cs="Times New Roman"/>
          <w:sz w:val="24"/>
          <w:szCs w:val="24"/>
        </w:rPr>
        <w:t>Семигорско</w:t>
      </w:r>
      <w:r w:rsidR="00771258">
        <w:rPr>
          <w:rFonts w:ascii="Times New Roman" w:hAnsi="Times New Roman" w:cs="Times New Roman"/>
          <w:sz w:val="24"/>
          <w:szCs w:val="24"/>
        </w:rPr>
        <w:t>е</w:t>
      </w:r>
      <w:r w:rsidRPr="00D21A0B">
        <w:rPr>
          <w:rFonts w:ascii="Times New Roman" w:hAnsi="Times New Roman" w:cs="Times New Roman"/>
          <w:sz w:val="24"/>
          <w:szCs w:val="24"/>
        </w:rPr>
        <w:t xml:space="preserve"> муниципальное образование наделено статусом сельского поселения с административным центром в поселке </w:t>
      </w:r>
      <w:r w:rsidR="00E54CE7">
        <w:rPr>
          <w:rFonts w:ascii="Times New Roman" w:hAnsi="Times New Roman" w:cs="Times New Roman"/>
          <w:sz w:val="24"/>
          <w:szCs w:val="24"/>
        </w:rPr>
        <w:t>Семигорск</w:t>
      </w:r>
      <w:r w:rsidRPr="00D21A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21A0B">
        <w:rPr>
          <w:rFonts w:ascii="Times New Roman" w:hAnsi="Times New Roman" w:cs="Times New Roman"/>
          <w:sz w:val="24"/>
          <w:szCs w:val="24"/>
        </w:rPr>
        <w:t xml:space="preserve"> состав муниципального образования входят два населенных пункта: поселок </w:t>
      </w:r>
      <w:r w:rsidR="00E54CE7">
        <w:rPr>
          <w:rFonts w:ascii="Times New Roman" w:hAnsi="Times New Roman" w:cs="Times New Roman"/>
          <w:sz w:val="24"/>
          <w:szCs w:val="24"/>
        </w:rPr>
        <w:t>железнодорожной станции Мерзлотная и поселок Семигорск</w:t>
      </w:r>
      <w:r w:rsidRPr="00D21A0B">
        <w:rPr>
          <w:rFonts w:ascii="Times New Roman" w:hAnsi="Times New Roman" w:cs="Times New Roman"/>
          <w:sz w:val="24"/>
          <w:szCs w:val="24"/>
        </w:rPr>
        <w:t>.</w:t>
      </w:r>
    </w:p>
    <w:p w:rsidR="00F8079E" w:rsidRDefault="00F8079E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статистической информации Федеральной налоговой службы государственной статистики по Иркутской области численность населения </w:t>
      </w:r>
      <w:r w:rsidR="00E54CE7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поселении на 01.01.2016 составляла </w:t>
      </w:r>
      <w:r w:rsidR="00E54CE7">
        <w:rPr>
          <w:rFonts w:ascii="Times New Roman" w:hAnsi="Times New Roman" w:cs="Times New Roman"/>
          <w:sz w:val="24"/>
          <w:szCs w:val="24"/>
        </w:rPr>
        <w:t>686</w:t>
      </w:r>
      <w:r w:rsidR="008A7F4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26B45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E54CE7">
        <w:rPr>
          <w:rFonts w:ascii="Times New Roman" w:hAnsi="Times New Roman" w:cs="Times New Roman"/>
          <w:sz w:val="24"/>
          <w:szCs w:val="24"/>
        </w:rPr>
        <w:t>Семигорского</w:t>
      </w:r>
      <w:r w:rsidRPr="00426B45">
        <w:rPr>
          <w:rFonts w:ascii="Times New Roman" w:hAnsi="Times New Roman" w:cs="Times New Roman"/>
          <w:sz w:val="24"/>
          <w:szCs w:val="24"/>
        </w:rPr>
        <w:t xml:space="preserve"> сельского поселения за проверяемый период является </w:t>
      </w:r>
      <w:r w:rsidR="00E54CE7">
        <w:rPr>
          <w:rFonts w:ascii="Times New Roman" w:hAnsi="Times New Roman" w:cs="Times New Roman"/>
          <w:sz w:val="24"/>
          <w:szCs w:val="24"/>
        </w:rPr>
        <w:t>Лопатин К.С.</w:t>
      </w:r>
      <w:r w:rsidRPr="00426B45">
        <w:rPr>
          <w:rFonts w:ascii="Times New Roman" w:hAnsi="Times New Roman" w:cs="Times New Roman"/>
          <w:sz w:val="24"/>
          <w:szCs w:val="24"/>
        </w:rPr>
        <w:t xml:space="preserve"> </w:t>
      </w:r>
      <w:r w:rsidRPr="00426B45">
        <w:rPr>
          <w:rFonts w:ascii="Times New Roman" w:hAnsi="Times New Roman"/>
          <w:sz w:val="24"/>
          <w:szCs w:val="24"/>
        </w:rPr>
        <w:t xml:space="preserve">Глава Поселения является высшим должностным лицом </w:t>
      </w:r>
      <w:r>
        <w:rPr>
          <w:rFonts w:ascii="Times New Roman" w:hAnsi="Times New Roman"/>
          <w:sz w:val="24"/>
          <w:szCs w:val="24"/>
        </w:rPr>
        <w:t xml:space="preserve">поселения и возглавляет Администрацию </w:t>
      </w:r>
      <w:r w:rsidR="00E54CE7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>
        <w:rPr>
          <w:rFonts w:ascii="Times New Roman" w:hAnsi="Times New Roman"/>
          <w:sz w:val="24"/>
          <w:szCs w:val="24"/>
        </w:rPr>
        <w:t xml:space="preserve"> СП.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подведомственности Администрации поселения находиться муниципальное казенное учре</w:t>
      </w:r>
      <w:r w:rsidR="007E0BC7">
        <w:rPr>
          <w:rFonts w:ascii="Times New Roman" w:hAnsi="Times New Roman"/>
          <w:sz w:val="24"/>
          <w:szCs w:val="24"/>
        </w:rPr>
        <w:t>ждение</w:t>
      </w:r>
      <w:r w:rsidR="00E54CE7">
        <w:rPr>
          <w:rFonts w:ascii="Times New Roman" w:hAnsi="Times New Roman"/>
          <w:sz w:val="24"/>
          <w:szCs w:val="24"/>
        </w:rPr>
        <w:t xml:space="preserve"> культуры</w:t>
      </w:r>
      <w:r w:rsidR="007E0BC7">
        <w:rPr>
          <w:rFonts w:ascii="Times New Roman" w:hAnsi="Times New Roman"/>
          <w:sz w:val="24"/>
          <w:szCs w:val="24"/>
        </w:rPr>
        <w:t xml:space="preserve"> </w:t>
      </w:r>
      <w:r w:rsidR="00E54CE7" w:rsidRPr="00E54CE7">
        <w:rPr>
          <w:rFonts w:ascii="Times New Roman" w:hAnsi="Times New Roman" w:cs="Times New Roman"/>
          <w:sz w:val="24"/>
          <w:szCs w:val="24"/>
        </w:rPr>
        <w:t>«Библиотека-клуб Семигорского МО»</w:t>
      </w:r>
      <w:r w:rsidRPr="00E54C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М</w:t>
      </w:r>
      <w:r w:rsidR="00E54CE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УК «</w:t>
      </w:r>
      <w:r w:rsidR="00B237A7">
        <w:rPr>
          <w:rFonts w:ascii="Times New Roman" w:hAnsi="Times New Roman" w:cs="Times New Roman"/>
          <w:sz w:val="24"/>
          <w:szCs w:val="24"/>
        </w:rPr>
        <w:t>Библиотека-клуб Семигорского МО</w:t>
      </w:r>
      <w:r>
        <w:rPr>
          <w:rFonts w:ascii="Times New Roman" w:hAnsi="Times New Roman" w:cs="Times New Roman"/>
          <w:sz w:val="24"/>
          <w:szCs w:val="24"/>
        </w:rPr>
        <w:t>»), учредителем которого является Администрация поселения.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042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Соблюдение бюджетного законодательства</w:t>
      </w:r>
    </w:p>
    <w:p w:rsidR="009E4B36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при утверждении и исполнении бюджета поселения 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</w:p>
    <w:p w:rsidR="009E4B36" w:rsidRPr="000E4991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Бюджетный процесс в муниципальном образовании </w:t>
      </w:r>
      <w:r w:rsidR="00B237A7" w:rsidRPr="00B237A7">
        <w:rPr>
          <w:rFonts w:ascii="Times New Roman" w:hAnsi="Times New Roman" w:cs="Times New Roman"/>
          <w:sz w:val="24"/>
          <w:szCs w:val="24"/>
        </w:rPr>
        <w:t>«Семиго</w:t>
      </w:r>
      <w:r w:rsidR="00B237A7">
        <w:rPr>
          <w:rFonts w:ascii="Times New Roman" w:hAnsi="Times New Roman" w:cs="Times New Roman"/>
          <w:sz w:val="24"/>
          <w:szCs w:val="24"/>
        </w:rPr>
        <w:t>р</w:t>
      </w:r>
      <w:r w:rsidR="00B237A7" w:rsidRPr="00B237A7">
        <w:rPr>
          <w:rFonts w:ascii="Times New Roman" w:hAnsi="Times New Roman" w:cs="Times New Roman"/>
          <w:sz w:val="24"/>
          <w:szCs w:val="24"/>
        </w:rPr>
        <w:t>ское</w:t>
      </w:r>
      <w:r w:rsidRPr="00B237A7">
        <w:rPr>
          <w:rFonts w:ascii="Times New Roman" w:hAnsi="Times New Roman" w:cs="Times New Roman"/>
          <w:sz w:val="24"/>
          <w:szCs w:val="24"/>
        </w:rPr>
        <w:t xml:space="preserve"> СП</w:t>
      </w:r>
      <w:r>
        <w:rPr>
          <w:rFonts w:ascii="Times New Roman" w:hAnsi="Times New Roman" w:cs="Times New Roman"/>
          <w:sz w:val="24"/>
          <w:szCs w:val="24"/>
        </w:rPr>
        <w:t xml:space="preserve">» основывался на нормах Бюджетного кодекса РФ, Устава </w:t>
      </w:r>
      <w:r w:rsidR="00B237A7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EE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 также Положения о бюджетном процессе в </w:t>
      </w:r>
      <w:r w:rsidR="00B237A7">
        <w:rPr>
          <w:rFonts w:ascii="Times New Roman" w:hAnsi="Times New Roman" w:cs="Times New Roman"/>
          <w:sz w:val="24"/>
          <w:szCs w:val="24"/>
        </w:rPr>
        <w:t>Семигорском муниципальном образовании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утвержденного Решением Думы </w:t>
      </w:r>
      <w:r w:rsidR="00B237A7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CB7F33">
        <w:rPr>
          <w:rFonts w:ascii="Times New Roman" w:hAnsi="Times New Roman" w:cs="Times New Roman"/>
          <w:sz w:val="24"/>
          <w:szCs w:val="24"/>
        </w:rPr>
        <w:t xml:space="preserve"> СП</w:t>
      </w:r>
      <w:r w:rsidR="000E4991">
        <w:rPr>
          <w:rFonts w:ascii="Times New Roman" w:hAnsi="Times New Roman" w:cs="Times New Roman"/>
          <w:sz w:val="24"/>
          <w:szCs w:val="24"/>
        </w:rPr>
        <w:t xml:space="preserve"> </w:t>
      </w:r>
      <w:r w:rsidRPr="000E4991">
        <w:rPr>
          <w:rFonts w:ascii="Times New Roman" w:hAnsi="Times New Roman" w:cs="Times New Roman"/>
          <w:sz w:val="24"/>
          <w:szCs w:val="24"/>
        </w:rPr>
        <w:t xml:space="preserve">от </w:t>
      </w:r>
      <w:r w:rsidR="00B237A7" w:rsidRPr="004F3D94">
        <w:rPr>
          <w:rFonts w:ascii="Times New Roman" w:hAnsi="Times New Roman" w:cs="Times New Roman"/>
          <w:sz w:val="24"/>
          <w:szCs w:val="24"/>
        </w:rPr>
        <w:t>04</w:t>
      </w:r>
      <w:r w:rsidR="000E4991" w:rsidRPr="004F3D94">
        <w:rPr>
          <w:rFonts w:ascii="Times New Roman" w:hAnsi="Times New Roman" w:cs="Times New Roman"/>
          <w:sz w:val="24"/>
          <w:szCs w:val="24"/>
        </w:rPr>
        <w:t>.0</w:t>
      </w:r>
      <w:r w:rsidR="00B237A7" w:rsidRPr="004F3D94">
        <w:rPr>
          <w:rFonts w:ascii="Times New Roman" w:hAnsi="Times New Roman" w:cs="Times New Roman"/>
          <w:sz w:val="24"/>
          <w:szCs w:val="24"/>
        </w:rPr>
        <w:t>3</w:t>
      </w:r>
      <w:r w:rsidR="000E4991" w:rsidRPr="004F3D94">
        <w:rPr>
          <w:rFonts w:ascii="Times New Roman" w:hAnsi="Times New Roman" w:cs="Times New Roman"/>
          <w:sz w:val="24"/>
          <w:szCs w:val="24"/>
        </w:rPr>
        <w:t>.2015</w:t>
      </w:r>
      <w:r w:rsidR="000E4991" w:rsidRPr="000E4991">
        <w:rPr>
          <w:rFonts w:ascii="Times New Roman" w:hAnsi="Times New Roman" w:cs="Times New Roman"/>
          <w:sz w:val="24"/>
          <w:szCs w:val="24"/>
        </w:rPr>
        <w:t xml:space="preserve"> № </w:t>
      </w:r>
      <w:r w:rsidR="00EA587C">
        <w:rPr>
          <w:rFonts w:ascii="Times New Roman" w:hAnsi="Times New Roman" w:cs="Times New Roman"/>
          <w:sz w:val="24"/>
          <w:szCs w:val="24"/>
        </w:rPr>
        <w:t>72</w:t>
      </w:r>
      <w:r w:rsidR="00CB7F33">
        <w:rPr>
          <w:rFonts w:ascii="Times New Roman" w:hAnsi="Times New Roman" w:cs="Times New Roman"/>
          <w:sz w:val="24"/>
          <w:szCs w:val="24"/>
        </w:rPr>
        <w:t xml:space="preserve"> (далее – Положение о бюджетном процессе)</w:t>
      </w:r>
      <w:r w:rsidR="000E4991" w:rsidRPr="000E4991">
        <w:rPr>
          <w:rFonts w:ascii="Times New Roman" w:hAnsi="Times New Roman" w:cs="Times New Roman"/>
          <w:sz w:val="24"/>
          <w:szCs w:val="24"/>
        </w:rPr>
        <w:t>.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Утверждение бюджета </w:t>
      </w:r>
      <w:r w:rsidR="00B237A7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B237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A4766">
        <w:rPr>
          <w:rFonts w:ascii="Times New Roman" w:hAnsi="Times New Roman" w:cs="Times New Roman"/>
          <w:sz w:val="24"/>
          <w:szCs w:val="24"/>
        </w:rPr>
        <w:t xml:space="preserve">на 2016 год обеспечено до начала финансового года. Предельные значения его параметров, установленные Бюджетным кодексом РФ, соблюдены. Основные характеристики бюджета и состав показателей, содержащиеся в Решении </w:t>
      </w:r>
      <w:r w:rsidR="000E4991">
        <w:rPr>
          <w:rFonts w:ascii="Times New Roman" w:hAnsi="Times New Roman" w:cs="Times New Roman"/>
          <w:sz w:val="24"/>
          <w:szCs w:val="24"/>
        </w:rPr>
        <w:t xml:space="preserve">Думы </w:t>
      </w:r>
      <w:r w:rsidR="00B237A7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0E4991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0E4991" w:rsidRPr="00EA587C">
        <w:rPr>
          <w:rFonts w:ascii="Times New Roman" w:hAnsi="Times New Roman" w:cs="Times New Roman"/>
          <w:sz w:val="24"/>
          <w:szCs w:val="24"/>
        </w:rPr>
        <w:t xml:space="preserve">28.12.2015 № </w:t>
      </w:r>
      <w:r w:rsidR="00EA587C" w:rsidRPr="00EA587C">
        <w:rPr>
          <w:rFonts w:ascii="Times New Roman" w:hAnsi="Times New Roman" w:cs="Times New Roman"/>
          <w:sz w:val="24"/>
          <w:szCs w:val="24"/>
        </w:rPr>
        <w:t>109</w:t>
      </w:r>
      <w:r w:rsidR="000E4991">
        <w:rPr>
          <w:rFonts w:ascii="Times New Roman" w:hAnsi="Times New Roman" w:cs="Times New Roman"/>
          <w:sz w:val="24"/>
          <w:szCs w:val="24"/>
        </w:rPr>
        <w:t xml:space="preserve"> «О бюджете </w:t>
      </w:r>
      <w:r w:rsidR="00EA587C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0E499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 (далее – Решение </w:t>
      </w:r>
      <w:r w:rsidR="006A4766">
        <w:rPr>
          <w:rFonts w:ascii="Times New Roman" w:hAnsi="Times New Roman" w:cs="Times New Roman"/>
          <w:sz w:val="24"/>
          <w:szCs w:val="24"/>
        </w:rPr>
        <w:t>о бюджете на 2016 год</w:t>
      </w:r>
      <w:r w:rsidR="007A6D87">
        <w:rPr>
          <w:rFonts w:ascii="Times New Roman" w:hAnsi="Times New Roman" w:cs="Times New Roman"/>
          <w:sz w:val="24"/>
          <w:szCs w:val="24"/>
        </w:rPr>
        <w:t xml:space="preserve"> </w:t>
      </w:r>
      <w:r w:rsidR="003F6E3C">
        <w:rPr>
          <w:rFonts w:ascii="Times New Roman" w:hAnsi="Times New Roman" w:cs="Times New Roman"/>
          <w:sz w:val="24"/>
          <w:szCs w:val="24"/>
        </w:rPr>
        <w:t>и</w:t>
      </w:r>
      <w:r w:rsidR="007A6D87">
        <w:rPr>
          <w:rFonts w:ascii="Times New Roman" w:hAnsi="Times New Roman" w:cs="Times New Roman"/>
          <w:sz w:val="24"/>
          <w:szCs w:val="24"/>
        </w:rPr>
        <w:t xml:space="preserve">ли Решение Думы </w:t>
      </w:r>
      <w:r w:rsidR="007A6D87" w:rsidRPr="003F6E3C">
        <w:rPr>
          <w:rFonts w:ascii="Times New Roman" w:hAnsi="Times New Roman" w:cs="Times New Roman"/>
          <w:sz w:val="24"/>
          <w:szCs w:val="24"/>
        </w:rPr>
        <w:t>ССП от 28.12.2015 № 109</w:t>
      </w:r>
      <w:r w:rsidR="000E4991" w:rsidRPr="003F6E3C">
        <w:rPr>
          <w:rFonts w:ascii="Times New Roman" w:hAnsi="Times New Roman" w:cs="Times New Roman"/>
          <w:sz w:val="24"/>
          <w:szCs w:val="24"/>
        </w:rPr>
        <w:t>)</w:t>
      </w:r>
      <w:r w:rsidR="006A4766" w:rsidRPr="003F6E3C">
        <w:rPr>
          <w:rFonts w:ascii="Times New Roman" w:hAnsi="Times New Roman" w:cs="Times New Roman"/>
          <w:sz w:val="24"/>
          <w:szCs w:val="24"/>
        </w:rPr>
        <w:t>,</w:t>
      </w:r>
      <w:r w:rsidR="006A4766">
        <w:rPr>
          <w:rFonts w:ascii="Times New Roman" w:hAnsi="Times New Roman" w:cs="Times New Roman"/>
          <w:sz w:val="24"/>
          <w:szCs w:val="24"/>
        </w:rPr>
        <w:t xml:space="preserve"> соответству</w:t>
      </w:r>
      <w:r w:rsidR="003F6E3C">
        <w:rPr>
          <w:rFonts w:ascii="Times New Roman" w:hAnsi="Times New Roman" w:cs="Times New Roman"/>
          <w:sz w:val="24"/>
          <w:szCs w:val="24"/>
        </w:rPr>
        <w:t>ю</w:t>
      </w:r>
      <w:r w:rsidR="006A4766">
        <w:rPr>
          <w:rFonts w:ascii="Times New Roman" w:hAnsi="Times New Roman" w:cs="Times New Roman"/>
          <w:sz w:val="24"/>
          <w:szCs w:val="24"/>
        </w:rPr>
        <w:t>т требованиям ст. 184.1 БК РФ.</w:t>
      </w:r>
    </w:p>
    <w:p w:rsidR="006A4766" w:rsidRPr="009E4B36" w:rsidRDefault="006A476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Решением </w:t>
      </w:r>
      <w:r w:rsidR="0020216C">
        <w:rPr>
          <w:rFonts w:ascii="Times New Roman" w:hAnsi="Times New Roman" w:cs="Times New Roman"/>
          <w:sz w:val="24"/>
          <w:szCs w:val="24"/>
        </w:rPr>
        <w:t xml:space="preserve">Думы </w:t>
      </w:r>
      <w:r w:rsidR="0020216C" w:rsidRPr="003F6E3C">
        <w:rPr>
          <w:rFonts w:ascii="Times New Roman" w:hAnsi="Times New Roman" w:cs="Times New Roman"/>
          <w:sz w:val="24"/>
          <w:szCs w:val="24"/>
        </w:rPr>
        <w:t>ССП от 28.12.2015 № 109</w:t>
      </w:r>
      <w:r w:rsidR="00202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 был утвержден по доходам в сумме  </w:t>
      </w:r>
      <w:r w:rsidR="00EA587C" w:rsidRPr="00EA587C">
        <w:rPr>
          <w:rFonts w:ascii="Times New Roman" w:hAnsi="Times New Roman" w:cs="Times New Roman"/>
          <w:b/>
          <w:sz w:val="24"/>
          <w:szCs w:val="24"/>
        </w:rPr>
        <w:t>5 393,9</w:t>
      </w:r>
      <w:r w:rsidRPr="00EA587C">
        <w:rPr>
          <w:rFonts w:ascii="Times New Roman" w:hAnsi="Times New Roman" w:cs="Times New Roman"/>
          <w:b/>
          <w:sz w:val="24"/>
          <w:szCs w:val="24"/>
        </w:rPr>
        <w:t xml:space="preserve">   тыс. руб</w:t>
      </w:r>
      <w:r w:rsidR="000E4991" w:rsidRPr="00EA587C">
        <w:rPr>
          <w:rFonts w:ascii="Times New Roman" w:hAnsi="Times New Roman" w:cs="Times New Roman"/>
          <w:b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по расходам </w:t>
      </w:r>
      <w:r w:rsidR="000E499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87C" w:rsidRPr="00EA587C">
        <w:rPr>
          <w:rFonts w:ascii="Times New Roman" w:hAnsi="Times New Roman" w:cs="Times New Roman"/>
          <w:b/>
          <w:sz w:val="24"/>
          <w:szCs w:val="24"/>
        </w:rPr>
        <w:t>5 515,7</w:t>
      </w:r>
      <w:r w:rsidR="00EA587C" w:rsidRPr="00EA587C">
        <w:rPr>
          <w:rFonts w:ascii="Times New Roman" w:hAnsi="Times New Roman" w:cs="Times New Roman"/>
          <w:sz w:val="24"/>
          <w:szCs w:val="24"/>
        </w:rPr>
        <w:t xml:space="preserve"> </w:t>
      </w:r>
      <w:r w:rsidRPr="00EA587C">
        <w:rPr>
          <w:rFonts w:ascii="Times New Roman" w:hAnsi="Times New Roman" w:cs="Times New Roman"/>
          <w:sz w:val="24"/>
          <w:szCs w:val="24"/>
        </w:rPr>
        <w:t>тыс. руб</w:t>
      </w:r>
      <w:r w:rsidR="000E4991" w:rsidRPr="00EA587C">
        <w:rPr>
          <w:rFonts w:ascii="Times New Roman" w:hAnsi="Times New Roman" w:cs="Times New Roman"/>
          <w:sz w:val="24"/>
          <w:szCs w:val="24"/>
        </w:rPr>
        <w:t>лей</w:t>
      </w:r>
      <w:r w:rsidR="0020216C">
        <w:rPr>
          <w:rFonts w:ascii="Times New Roman" w:hAnsi="Times New Roman" w:cs="Times New Roman"/>
          <w:sz w:val="24"/>
          <w:szCs w:val="24"/>
        </w:rPr>
        <w:t xml:space="preserve"> с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дефицит</w:t>
      </w:r>
      <w:r w:rsidR="0020216C">
        <w:rPr>
          <w:rFonts w:ascii="Times New Roman" w:hAnsi="Times New Roman" w:cs="Times New Roman"/>
          <w:sz w:val="24"/>
          <w:szCs w:val="24"/>
        </w:rPr>
        <w:t>ом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EA587C" w:rsidRPr="00EA587C">
        <w:rPr>
          <w:rFonts w:ascii="Times New Roman" w:hAnsi="Times New Roman" w:cs="Times New Roman"/>
          <w:b/>
          <w:sz w:val="24"/>
          <w:szCs w:val="24"/>
        </w:rPr>
        <w:t>121,8</w:t>
      </w:r>
      <w:r w:rsidR="00EA587C" w:rsidRPr="00EA587C">
        <w:rPr>
          <w:rFonts w:ascii="Times New Roman" w:hAnsi="Times New Roman" w:cs="Times New Roman"/>
          <w:sz w:val="24"/>
          <w:szCs w:val="24"/>
        </w:rPr>
        <w:t xml:space="preserve"> </w:t>
      </w:r>
      <w:r w:rsidR="000E3042" w:rsidRPr="00EA587C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, или </w:t>
      </w:r>
      <w:r w:rsidR="00EA587C">
        <w:rPr>
          <w:rFonts w:ascii="Times New Roman" w:hAnsi="Times New Roman" w:cs="Times New Roman"/>
          <w:sz w:val="24"/>
          <w:szCs w:val="24"/>
        </w:rPr>
        <w:t>10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% утвержденного общего годового объема доходов бюджета </w:t>
      </w:r>
      <w:r w:rsidR="00EA587C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без учета утвержденного объема безвозмездных поступлений</w:t>
      </w:r>
      <w:r w:rsidRPr="000E30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042">
        <w:rPr>
          <w:rFonts w:ascii="Times New Roman" w:hAnsi="Times New Roman" w:cs="Times New Roman"/>
          <w:sz w:val="24"/>
          <w:szCs w:val="24"/>
        </w:rPr>
        <w:t>Дефицит не превышает ограничения, установленные п. 3 ст. 92.1 БК РФ (10%).</w:t>
      </w:r>
    </w:p>
    <w:p w:rsidR="006C5007" w:rsidRDefault="000E3042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3042"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FA5513">
        <w:rPr>
          <w:rFonts w:ascii="Times New Roman" w:hAnsi="Times New Roman" w:cs="Times New Roman"/>
          <w:sz w:val="24"/>
          <w:szCs w:val="24"/>
        </w:rPr>
        <w:t>унктом</w:t>
      </w:r>
      <w:r w:rsidRPr="000E3042">
        <w:rPr>
          <w:rFonts w:ascii="Times New Roman" w:hAnsi="Times New Roman" w:cs="Times New Roman"/>
          <w:sz w:val="24"/>
          <w:szCs w:val="24"/>
        </w:rPr>
        <w:t xml:space="preserve"> 12 Решения о бюджете на 2016 год установлен верхний предел муниципального долга бюджета </w:t>
      </w:r>
      <w:r w:rsidR="003F6E3C">
        <w:rPr>
          <w:rFonts w:ascii="Times New Roman" w:hAnsi="Times New Roman" w:cs="Times New Roman"/>
          <w:sz w:val="24"/>
          <w:szCs w:val="24"/>
        </w:rPr>
        <w:t>Семигорского</w:t>
      </w:r>
      <w:r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состоянию на 1 января 2017 года в размере </w:t>
      </w:r>
      <w:r w:rsidR="00EA587C">
        <w:rPr>
          <w:rFonts w:ascii="Times New Roman" w:hAnsi="Times New Roman" w:cs="Times New Roman"/>
          <w:sz w:val="24"/>
          <w:szCs w:val="24"/>
        </w:rPr>
        <w:t>121,8</w:t>
      </w:r>
      <w:r w:rsidRPr="000E3042">
        <w:rPr>
          <w:rFonts w:ascii="Times New Roman" w:hAnsi="Times New Roman" w:cs="Times New Roman"/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течение 2016 года в Решение о бюджете </w:t>
      </w:r>
      <w:r w:rsidR="00EA587C" w:rsidRPr="00392877">
        <w:rPr>
          <w:rFonts w:ascii="Times New Roman" w:hAnsi="Times New Roman" w:cs="Times New Roman"/>
          <w:b/>
          <w:sz w:val="24"/>
          <w:szCs w:val="24"/>
        </w:rPr>
        <w:t>восемь</w:t>
      </w:r>
      <w:r w:rsidRPr="00392877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 xml:space="preserve"> вносились изменения решениями Думы поселения. Изменения, в основном, были связаны с корректировкой планируемых налоговых и неналоговых поступлений, перераспределением бюджетных ассигнований и с необходимостью отражения изменений размера ассигнований, выделяемых из областного и районного бюджетов.</w:t>
      </w:r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последней редакции Решением Думы поселения от </w:t>
      </w:r>
      <w:r w:rsidR="00EA587C">
        <w:rPr>
          <w:rFonts w:ascii="Times New Roman" w:hAnsi="Times New Roman" w:cs="Times New Roman"/>
          <w:sz w:val="24"/>
          <w:szCs w:val="24"/>
        </w:rPr>
        <w:t>27</w:t>
      </w:r>
      <w:r w:rsidR="00295432">
        <w:rPr>
          <w:rFonts w:ascii="Times New Roman" w:hAnsi="Times New Roman" w:cs="Times New Roman"/>
          <w:sz w:val="24"/>
          <w:szCs w:val="24"/>
        </w:rPr>
        <w:t xml:space="preserve">.12.2016 № </w:t>
      </w:r>
      <w:r w:rsidR="00EA587C">
        <w:rPr>
          <w:rFonts w:ascii="Times New Roman" w:hAnsi="Times New Roman" w:cs="Times New Roman"/>
          <w:sz w:val="24"/>
          <w:szCs w:val="24"/>
        </w:rPr>
        <w:t>157</w:t>
      </w:r>
      <w:r w:rsidR="00295432">
        <w:rPr>
          <w:rFonts w:ascii="Times New Roman" w:hAnsi="Times New Roman" w:cs="Times New Roman"/>
          <w:sz w:val="24"/>
          <w:szCs w:val="24"/>
        </w:rPr>
        <w:t xml:space="preserve"> «О внесени</w:t>
      </w:r>
      <w:r w:rsidR="008A7F4D">
        <w:rPr>
          <w:rFonts w:ascii="Times New Roman" w:hAnsi="Times New Roman" w:cs="Times New Roman"/>
          <w:sz w:val="24"/>
          <w:szCs w:val="24"/>
        </w:rPr>
        <w:t>и</w:t>
      </w:r>
      <w:r w:rsidR="00295432">
        <w:rPr>
          <w:rFonts w:ascii="Times New Roman" w:hAnsi="Times New Roman" w:cs="Times New Roman"/>
          <w:sz w:val="24"/>
          <w:szCs w:val="24"/>
        </w:rPr>
        <w:t xml:space="preserve"> изменений в Решение Думы </w:t>
      </w:r>
      <w:r w:rsidR="00EA587C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295432">
        <w:rPr>
          <w:rFonts w:ascii="Times New Roman" w:hAnsi="Times New Roman" w:cs="Times New Roman"/>
          <w:sz w:val="24"/>
          <w:szCs w:val="24"/>
        </w:rPr>
        <w:t xml:space="preserve"> сельского поселения Нижнеилимского района «О бюджете </w:t>
      </w:r>
      <w:r w:rsidR="00EA587C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29543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год» от 28.12.2015г. № </w:t>
      </w:r>
      <w:r w:rsidR="00EA587C">
        <w:rPr>
          <w:rFonts w:ascii="Times New Roman" w:hAnsi="Times New Roman" w:cs="Times New Roman"/>
          <w:sz w:val="24"/>
          <w:szCs w:val="24"/>
        </w:rPr>
        <w:t>109</w:t>
      </w:r>
      <w:r w:rsidR="00295432">
        <w:rPr>
          <w:rFonts w:ascii="Times New Roman" w:hAnsi="Times New Roman" w:cs="Times New Roman"/>
          <w:sz w:val="24"/>
          <w:szCs w:val="24"/>
        </w:rPr>
        <w:t xml:space="preserve">» </w:t>
      </w:r>
      <w:r w:rsidR="00F33616">
        <w:rPr>
          <w:rFonts w:ascii="Times New Roman" w:hAnsi="Times New Roman" w:cs="Times New Roman"/>
          <w:sz w:val="24"/>
          <w:szCs w:val="24"/>
        </w:rPr>
        <w:t xml:space="preserve">(далее – Решение Думы </w:t>
      </w:r>
      <w:r w:rsidR="00EA587C">
        <w:rPr>
          <w:rFonts w:ascii="Times New Roman" w:hAnsi="Times New Roman" w:cs="Times New Roman"/>
          <w:sz w:val="24"/>
          <w:szCs w:val="24"/>
        </w:rPr>
        <w:t>С</w:t>
      </w:r>
      <w:r w:rsidR="00F33616">
        <w:rPr>
          <w:rFonts w:ascii="Times New Roman" w:hAnsi="Times New Roman" w:cs="Times New Roman"/>
          <w:sz w:val="24"/>
          <w:szCs w:val="24"/>
        </w:rPr>
        <w:t xml:space="preserve">СП от </w:t>
      </w:r>
      <w:r w:rsidR="00EA587C">
        <w:rPr>
          <w:rFonts w:ascii="Times New Roman" w:hAnsi="Times New Roman" w:cs="Times New Roman"/>
          <w:sz w:val="24"/>
          <w:szCs w:val="24"/>
        </w:rPr>
        <w:t>27.12.2016</w:t>
      </w:r>
      <w:r w:rsidR="00F33616">
        <w:rPr>
          <w:rFonts w:ascii="Times New Roman" w:hAnsi="Times New Roman" w:cs="Times New Roman"/>
          <w:sz w:val="24"/>
          <w:szCs w:val="24"/>
        </w:rPr>
        <w:t xml:space="preserve"> № </w:t>
      </w:r>
      <w:r w:rsidR="00EA587C">
        <w:rPr>
          <w:rFonts w:ascii="Times New Roman" w:hAnsi="Times New Roman" w:cs="Times New Roman"/>
          <w:sz w:val="24"/>
          <w:szCs w:val="24"/>
        </w:rPr>
        <w:t>157</w:t>
      </w:r>
      <w:r w:rsidR="00F33616">
        <w:rPr>
          <w:rFonts w:ascii="Times New Roman" w:hAnsi="Times New Roman" w:cs="Times New Roman"/>
          <w:sz w:val="24"/>
          <w:szCs w:val="24"/>
        </w:rPr>
        <w:t xml:space="preserve">) </w:t>
      </w:r>
      <w:r w:rsidR="00295432">
        <w:rPr>
          <w:rFonts w:ascii="Times New Roman" w:hAnsi="Times New Roman" w:cs="Times New Roman"/>
          <w:sz w:val="24"/>
          <w:szCs w:val="24"/>
        </w:rPr>
        <w:t>бюджет утвержден со следующими основными характеристиками:</w:t>
      </w:r>
    </w:p>
    <w:p w:rsidR="00295432" w:rsidRPr="00CB7F33" w:rsidRDefault="00295432" w:rsidP="002954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432">
        <w:rPr>
          <w:rFonts w:ascii="Times New Roman" w:hAnsi="Times New Roman" w:cs="Times New Roman"/>
          <w:sz w:val="24"/>
          <w:szCs w:val="24"/>
        </w:rPr>
        <w:t xml:space="preserve">- </w:t>
      </w:r>
      <w:r w:rsidRPr="00295432">
        <w:rPr>
          <w:rFonts w:ascii="Times New Roman" w:eastAsia="Calibri" w:hAnsi="Times New Roman" w:cs="Times New Roman"/>
          <w:sz w:val="24"/>
          <w:szCs w:val="24"/>
        </w:rPr>
        <w:t xml:space="preserve">общий объем доходов в сумме </w:t>
      </w:r>
      <w:r w:rsidR="00EA587C" w:rsidRPr="0020216C">
        <w:rPr>
          <w:rFonts w:ascii="Times New Roman" w:eastAsia="Calibri" w:hAnsi="Times New Roman" w:cs="Times New Roman"/>
          <w:b/>
          <w:sz w:val="24"/>
          <w:szCs w:val="24"/>
        </w:rPr>
        <w:t>7 876,4</w:t>
      </w:r>
      <w:r w:rsidRPr="0020216C">
        <w:rPr>
          <w:rFonts w:ascii="Times New Roman" w:eastAsia="Calibri" w:hAnsi="Times New Roman" w:cs="Times New Roman"/>
          <w:b/>
          <w:sz w:val="24"/>
          <w:szCs w:val="24"/>
        </w:rPr>
        <w:t xml:space="preserve"> тыс.</w:t>
      </w:r>
      <w:r w:rsidR="008A7F4D" w:rsidRPr="002021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0216C">
        <w:rPr>
          <w:rFonts w:ascii="Times New Roman" w:eastAsia="Calibri" w:hAnsi="Times New Roman" w:cs="Times New Roman"/>
          <w:b/>
          <w:sz w:val="24"/>
          <w:szCs w:val="24"/>
        </w:rPr>
        <w:t>рублей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, в том числе безвозмездные поступления в сумме </w:t>
      </w:r>
      <w:r w:rsidR="00EA587C">
        <w:rPr>
          <w:rFonts w:ascii="Times New Roman" w:eastAsia="Calibri" w:hAnsi="Times New Roman" w:cs="Times New Roman"/>
          <w:sz w:val="24"/>
          <w:szCs w:val="24"/>
        </w:rPr>
        <w:t>6 451,6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 тыс. рублей, из них объем межбюджетных трансфертов, получаемых из других бюджетов бюджетной системы Российской Федерации в сумме </w:t>
      </w:r>
      <w:r w:rsidR="00EA587C">
        <w:rPr>
          <w:rFonts w:ascii="Times New Roman" w:eastAsia="Calibri" w:hAnsi="Times New Roman" w:cs="Times New Roman"/>
          <w:sz w:val="24"/>
          <w:szCs w:val="24"/>
        </w:rPr>
        <w:t>6 451,6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 тыс. рублей;</w:t>
      </w:r>
    </w:p>
    <w:p w:rsidR="00295432" w:rsidRPr="00CB7F33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 xml:space="preserve">общий объем расходов в сумме </w:t>
      </w:r>
      <w:r w:rsidR="00EA587C" w:rsidRPr="0020216C">
        <w:rPr>
          <w:rFonts w:ascii="Times New Roman" w:eastAsia="Calibri" w:hAnsi="Times New Roman" w:cs="Times New Roman"/>
          <w:b/>
          <w:sz w:val="24"/>
          <w:szCs w:val="24"/>
        </w:rPr>
        <w:t>8 435,3</w:t>
      </w:r>
      <w:r w:rsidR="00295432" w:rsidRPr="0020216C">
        <w:rPr>
          <w:rFonts w:ascii="Times New Roman" w:eastAsia="Calibri" w:hAnsi="Times New Roman" w:cs="Times New Roman"/>
          <w:b/>
          <w:sz w:val="24"/>
          <w:szCs w:val="24"/>
        </w:rPr>
        <w:t xml:space="preserve"> тыс. рублей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95432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размер дефицита бюджета </w:t>
      </w:r>
      <w:r w:rsidR="008A7F4D">
        <w:rPr>
          <w:rFonts w:ascii="Times New Roman" w:eastAsia="Calibri" w:hAnsi="Times New Roman" w:cs="Times New Roman"/>
          <w:sz w:val="24"/>
          <w:szCs w:val="24"/>
        </w:rPr>
        <w:t>составил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EA587C" w:rsidRPr="0020216C">
        <w:rPr>
          <w:rFonts w:ascii="Times New Roman" w:eastAsia="Calibri" w:hAnsi="Times New Roman" w:cs="Times New Roman"/>
          <w:b/>
          <w:sz w:val="24"/>
          <w:szCs w:val="24"/>
        </w:rPr>
        <w:t>559,0</w:t>
      </w:r>
      <w:r w:rsidR="00295432" w:rsidRPr="0020216C">
        <w:rPr>
          <w:rFonts w:ascii="Times New Roman" w:eastAsia="Calibri" w:hAnsi="Times New Roman" w:cs="Times New Roman"/>
          <w:b/>
          <w:sz w:val="24"/>
          <w:szCs w:val="24"/>
        </w:rPr>
        <w:t xml:space="preserve"> тыс. рублей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>.</w:t>
      </w:r>
      <w:r w:rsidR="00EA587C">
        <w:rPr>
          <w:rFonts w:ascii="Times New Roman" w:eastAsia="Calibri" w:hAnsi="Times New Roman" w:cs="Times New Roman"/>
          <w:sz w:val="24"/>
          <w:szCs w:val="24"/>
        </w:rPr>
        <w:t xml:space="preserve"> Превышение дефицита бюджета Семигорского муниципального образования над ограничениями, установленными ст. 92.1 БК РФ, осуществлено в пределах суммы снижения остатков средств на счете по учету средств бюджета Семигорского муниципального образования в объеме 416,5 тыс. рублей.</w:t>
      </w:r>
    </w:p>
    <w:p w:rsidR="00F94872" w:rsidRDefault="008C756B" w:rsidP="009A7F1F">
      <w:pPr>
        <w:pStyle w:val="Default"/>
        <w:jc w:val="both"/>
      </w:pPr>
      <w:r>
        <w:rPr>
          <w:b/>
          <w:bCs/>
          <w:sz w:val="23"/>
          <w:szCs w:val="23"/>
        </w:rPr>
        <w:t xml:space="preserve">            </w:t>
      </w:r>
      <w:r w:rsidRPr="008C756B">
        <w:rPr>
          <w:bCs/>
        </w:rPr>
        <w:t xml:space="preserve">Фактическое </w:t>
      </w:r>
      <w:r>
        <w:rPr>
          <w:bCs/>
        </w:rPr>
        <w:t>исполнение</w:t>
      </w:r>
      <w:r w:rsidRPr="008C756B">
        <w:rPr>
          <w:bCs/>
        </w:rPr>
        <w:t xml:space="preserve"> по доходам составило </w:t>
      </w:r>
      <w:r w:rsidR="00357721">
        <w:rPr>
          <w:b/>
          <w:bCs/>
        </w:rPr>
        <w:t>7 916,6</w:t>
      </w:r>
      <w:r w:rsidRPr="008C756B">
        <w:rPr>
          <w:bCs/>
        </w:rPr>
        <w:t xml:space="preserve"> </w:t>
      </w:r>
      <w:r w:rsidRPr="00357721">
        <w:rPr>
          <w:b/>
          <w:bCs/>
        </w:rPr>
        <w:t>тыс. руб</w:t>
      </w:r>
      <w:r w:rsidRPr="00357721">
        <w:rPr>
          <w:b/>
        </w:rPr>
        <w:t>лей</w:t>
      </w:r>
      <w:r>
        <w:t xml:space="preserve">, по расходам </w:t>
      </w:r>
      <w:r w:rsidR="00357721">
        <w:rPr>
          <w:b/>
        </w:rPr>
        <w:t>8 237,3</w:t>
      </w:r>
      <w:r w:rsidRPr="00357721">
        <w:rPr>
          <w:b/>
        </w:rPr>
        <w:t xml:space="preserve"> тыс. рублей</w:t>
      </w:r>
      <w:r w:rsidR="00357721">
        <w:t xml:space="preserve"> с превышением расходов над доходами (дефицит) в сумме </w:t>
      </w:r>
      <w:r w:rsidR="00357721" w:rsidRPr="0020216C">
        <w:rPr>
          <w:b/>
        </w:rPr>
        <w:t>320,7 тыс. рублей</w:t>
      </w:r>
      <w:r w:rsidR="00357721">
        <w:t>.</w:t>
      </w:r>
    </w:p>
    <w:p w:rsidR="00F308FE" w:rsidRPr="00F308FE" w:rsidRDefault="0020216C" w:rsidP="00F30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F308FE" w:rsidRPr="00F308FE">
        <w:rPr>
          <w:rFonts w:ascii="Times New Roman" w:hAnsi="Times New Roman" w:cs="Times New Roman"/>
          <w:sz w:val="24"/>
          <w:szCs w:val="24"/>
        </w:rPr>
        <w:t>показател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308FE" w:rsidRPr="00F30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отчетного периода</w:t>
      </w:r>
      <w:r w:rsidR="00F308FE">
        <w:rPr>
          <w:rFonts w:ascii="Times New Roman" w:hAnsi="Times New Roman" w:cs="Times New Roman"/>
          <w:sz w:val="24"/>
          <w:szCs w:val="24"/>
        </w:rPr>
        <w:t xml:space="preserve"> имеют положительную динамику. Следует отметить, что о</w:t>
      </w:r>
      <w:r w:rsidR="00F308FE" w:rsidRPr="00F308FE">
        <w:rPr>
          <w:rFonts w:ascii="Times New Roman" w:hAnsi="Times New Roman" w:cs="Times New Roman"/>
          <w:sz w:val="24"/>
          <w:szCs w:val="24"/>
        </w:rPr>
        <w:t xml:space="preserve">бъем доходов в 2016 году по сравнению с данными 2015 года вырос на 587 тыс. рублей или на 109%. Темп роста расходов к 2015 году составил 118% (или на 1 286,3 тыс. рублей). </w:t>
      </w:r>
    </w:p>
    <w:p w:rsidR="00295432" w:rsidRDefault="00295432" w:rsidP="0029543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7F1F">
        <w:rPr>
          <w:rFonts w:ascii="Times New Roman" w:hAnsi="Times New Roman" w:cs="Times New Roman"/>
          <w:sz w:val="24"/>
          <w:szCs w:val="24"/>
        </w:rPr>
        <w:t>В ходе проверки установлено, что п</w:t>
      </w:r>
      <w:r>
        <w:rPr>
          <w:rFonts w:ascii="Times New Roman" w:hAnsi="Times New Roman" w:cs="Times New Roman"/>
          <w:sz w:val="24"/>
          <w:szCs w:val="24"/>
        </w:rPr>
        <w:t xml:space="preserve">оказатели сводной бюджетной росписи соответствует бюджету </w:t>
      </w:r>
      <w:r w:rsidR="00357721">
        <w:rPr>
          <w:rFonts w:ascii="Times New Roman" w:hAnsi="Times New Roman" w:cs="Times New Roman"/>
          <w:sz w:val="24"/>
          <w:szCs w:val="24"/>
        </w:rPr>
        <w:t>Семигорского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год. В течение 2016 в бюджетную роспись вносились изменения в соответствии с решениями Дум</w:t>
      </w:r>
      <w:r w:rsidR="00030BA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F33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о внесений изменений в бюджет, в порядке и сроках, установленных Положением о бюджетном процессе.</w:t>
      </w:r>
    </w:p>
    <w:p w:rsidR="00830334" w:rsidRDefault="00295432" w:rsidP="008A7F4D">
      <w:pPr>
        <w:pStyle w:val="ConsNonformat"/>
        <w:tabs>
          <w:tab w:val="left" w:pos="0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D09AA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Анализ исполнения </w:t>
      </w:r>
      <w:r w:rsidR="004772F2" w:rsidRPr="00115992">
        <w:rPr>
          <w:i/>
          <w:sz w:val="24"/>
          <w:szCs w:val="24"/>
        </w:rPr>
        <w:t xml:space="preserve">доходной части </w:t>
      </w:r>
    </w:p>
    <w:p w:rsidR="004772F2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бюджета </w:t>
      </w:r>
      <w:r w:rsidR="00357721">
        <w:rPr>
          <w:i/>
          <w:sz w:val="24"/>
          <w:szCs w:val="24"/>
        </w:rPr>
        <w:t>Семигорского</w:t>
      </w:r>
      <w:r>
        <w:rPr>
          <w:i/>
          <w:sz w:val="24"/>
          <w:szCs w:val="24"/>
        </w:rPr>
        <w:t xml:space="preserve"> сельского поселения</w:t>
      </w:r>
    </w:p>
    <w:p w:rsidR="004573A5" w:rsidRPr="00115992" w:rsidRDefault="004573A5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</w:p>
    <w:p w:rsidR="004772F2" w:rsidRDefault="004573A5" w:rsidP="004772F2">
      <w:pPr>
        <w:pStyle w:val="af5"/>
        <w:ind w:firstLine="709"/>
        <w:jc w:val="both"/>
        <w:rPr>
          <w:b w:val="0"/>
          <w:color w:val="000000" w:themeColor="text1"/>
        </w:rPr>
      </w:pPr>
      <w:r w:rsidRPr="00837A50">
        <w:rPr>
          <w:b w:val="0"/>
          <w:color w:val="000000" w:themeColor="text1"/>
        </w:rPr>
        <w:t xml:space="preserve">Источниками формирования доходной части </w:t>
      </w:r>
      <w:r>
        <w:rPr>
          <w:b w:val="0"/>
          <w:color w:val="000000" w:themeColor="text1"/>
        </w:rPr>
        <w:t>Семигорского муниципального образования</w:t>
      </w:r>
      <w:r w:rsidRPr="00837A50">
        <w:rPr>
          <w:b w:val="0"/>
          <w:color w:val="000000" w:themeColor="text1"/>
        </w:rPr>
        <w:t xml:space="preserve"> являются налоговые </w:t>
      </w:r>
      <w:r>
        <w:rPr>
          <w:b w:val="0"/>
          <w:color w:val="000000" w:themeColor="text1"/>
        </w:rPr>
        <w:t xml:space="preserve">доходы и </w:t>
      </w:r>
      <w:r w:rsidRPr="00837A50">
        <w:rPr>
          <w:b w:val="0"/>
          <w:color w:val="000000" w:themeColor="text1"/>
        </w:rPr>
        <w:t>безвозмездные поступления от других бюджетов бюджетной системы Российской Федерации</w:t>
      </w:r>
      <w:r>
        <w:rPr>
          <w:b w:val="0"/>
          <w:color w:val="000000" w:themeColor="text1"/>
        </w:rPr>
        <w:t>.</w:t>
      </w:r>
    </w:p>
    <w:p w:rsidR="004772F2" w:rsidRDefault="007D09AA" w:rsidP="004772F2">
      <w:pPr>
        <w:pStyle w:val="af5"/>
        <w:ind w:firstLine="709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Доходная часть бюд</w:t>
      </w:r>
      <w:r w:rsidR="00A37B73">
        <w:rPr>
          <w:b w:val="0"/>
          <w:color w:val="000000" w:themeColor="text1"/>
        </w:rPr>
        <w:t xml:space="preserve">жета в 2016 году исполнена в сумме </w:t>
      </w:r>
      <w:r w:rsidR="00357721">
        <w:rPr>
          <w:b w:val="0"/>
          <w:color w:val="000000" w:themeColor="text1"/>
        </w:rPr>
        <w:t>7 916,6</w:t>
      </w:r>
      <w:r w:rsidR="00A37B73">
        <w:rPr>
          <w:b w:val="0"/>
          <w:color w:val="000000" w:themeColor="text1"/>
        </w:rPr>
        <w:t xml:space="preserve"> тыс. рублей, в том числе налоговые доходы – </w:t>
      </w:r>
      <w:r w:rsidR="00357721">
        <w:rPr>
          <w:b w:val="0"/>
          <w:color w:val="000000" w:themeColor="text1"/>
        </w:rPr>
        <w:t>1 465,0</w:t>
      </w:r>
      <w:r w:rsidR="00A37B73">
        <w:rPr>
          <w:b w:val="0"/>
          <w:color w:val="000000" w:themeColor="text1"/>
        </w:rPr>
        <w:t xml:space="preserve"> тыс. рублей (</w:t>
      </w:r>
      <w:r w:rsidR="00357721">
        <w:rPr>
          <w:b w:val="0"/>
          <w:color w:val="000000" w:themeColor="text1"/>
        </w:rPr>
        <w:t>103</w:t>
      </w:r>
      <w:r w:rsidR="00A37B73">
        <w:rPr>
          <w:b w:val="0"/>
          <w:color w:val="000000" w:themeColor="text1"/>
        </w:rPr>
        <w:t xml:space="preserve">% от </w:t>
      </w:r>
      <w:r w:rsidR="00FE34BC">
        <w:rPr>
          <w:b w:val="0"/>
          <w:color w:val="000000" w:themeColor="text1"/>
        </w:rPr>
        <w:t>плановых бюджетных назначений</w:t>
      </w:r>
      <w:r w:rsidR="00A37B73">
        <w:rPr>
          <w:b w:val="0"/>
          <w:color w:val="000000" w:themeColor="text1"/>
        </w:rPr>
        <w:t xml:space="preserve">). Необходимо отметить, что объем налоговых доходов бюджета </w:t>
      </w:r>
      <w:r w:rsidR="00604710">
        <w:rPr>
          <w:b w:val="0"/>
        </w:rPr>
        <w:t>п</w:t>
      </w:r>
      <w:r w:rsidR="00604710" w:rsidRPr="00604710">
        <w:rPr>
          <w:b w:val="0"/>
        </w:rPr>
        <w:t>о отношению к уровню 2015 года</w:t>
      </w:r>
      <w:r w:rsidR="00604710">
        <w:t xml:space="preserve"> </w:t>
      </w:r>
      <w:r w:rsidR="00A37B73">
        <w:rPr>
          <w:b w:val="0"/>
          <w:color w:val="000000" w:themeColor="text1"/>
        </w:rPr>
        <w:t xml:space="preserve">увеличился на </w:t>
      </w:r>
      <w:r w:rsidR="00604710">
        <w:rPr>
          <w:b w:val="0"/>
          <w:color w:val="000000" w:themeColor="text1"/>
        </w:rPr>
        <w:t xml:space="preserve">284,0 тыс. рублей или </w:t>
      </w:r>
      <w:r w:rsidR="00357721">
        <w:rPr>
          <w:b w:val="0"/>
          <w:color w:val="000000" w:themeColor="text1"/>
        </w:rPr>
        <w:t>24</w:t>
      </w:r>
      <w:r w:rsidR="00604710">
        <w:rPr>
          <w:b w:val="0"/>
          <w:color w:val="000000" w:themeColor="text1"/>
        </w:rPr>
        <w:t xml:space="preserve"> %</w:t>
      </w:r>
      <w:r w:rsidR="005A4006">
        <w:rPr>
          <w:b w:val="0"/>
          <w:color w:val="000000" w:themeColor="text1"/>
        </w:rPr>
        <w:t>.</w:t>
      </w:r>
    </w:p>
    <w:p w:rsidR="004772F2" w:rsidRPr="00837A50" w:rsidRDefault="00AE5163" w:rsidP="004573A5">
      <w:pPr>
        <w:pStyle w:val="af5"/>
        <w:jc w:val="both"/>
        <w:rPr>
          <w:rStyle w:val="afe"/>
          <w:rFonts w:eastAsia="Courier New"/>
          <w:sz w:val="24"/>
          <w:szCs w:val="24"/>
          <w:u w:val="none"/>
        </w:rPr>
      </w:pPr>
      <w:r>
        <w:rPr>
          <w:b w:val="0"/>
          <w:color w:val="000000" w:themeColor="text1"/>
        </w:rPr>
        <w:t xml:space="preserve">  </w:t>
      </w:r>
      <w:r w:rsidR="004573A5">
        <w:t xml:space="preserve">      </w:t>
      </w:r>
      <w:r w:rsidR="004772F2">
        <w:t xml:space="preserve"> </w:t>
      </w:r>
      <w:r w:rsidR="004772F2" w:rsidRPr="00837A50">
        <w:t xml:space="preserve">  </w:t>
      </w:r>
      <w:r w:rsidR="005A1E8A" w:rsidRPr="004573A5">
        <w:rPr>
          <w:b w:val="0"/>
        </w:rPr>
        <w:t>Динамика</w:t>
      </w:r>
      <w:r w:rsidR="004772F2" w:rsidRPr="004573A5">
        <w:rPr>
          <w:b w:val="0"/>
        </w:rPr>
        <w:t xml:space="preserve"> доходной части бюджета </w:t>
      </w:r>
      <w:r w:rsidR="00CA5222" w:rsidRPr="004573A5">
        <w:rPr>
          <w:b w:val="0"/>
        </w:rPr>
        <w:t>Семигорского</w:t>
      </w:r>
      <w:r w:rsidR="005A1E8A" w:rsidRPr="004573A5">
        <w:rPr>
          <w:b w:val="0"/>
        </w:rPr>
        <w:t xml:space="preserve"> сельского поселения представлена в таблице</w:t>
      </w:r>
      <w:r w:rsidR="005A1E8A">
        <w:t>.</w:t>
      </w:r>
    </w:p>
    <w:p w:rsidR="004772F2" w:rsidRDefault="004772F2" w:rsidP="004772F2">
      <w:pPr>
        <w:tabs>
          <w:tab w:val="left" w:pos="2715"/>
        </w:tabs>
        <w:spacing w:after="0" w:line="240" w:lineRule="auto"/>
        <w:jc w:val="right"/>
        <w:rPr>
          <w:rStyle w:val="afe"/>
          <w:rFonts w:eastAsia="Courier New"/>
          <w:sz w:val="24"/>
          <w:szCs w:val="24"/>
          <w:u w:val="none"/>
        </w:rPr>
      </w:pPr>
      <w:r w:rsidRPr="00837A50">
        <w:rPr>
          <w:rStyle w:val="afe"/>
          <w:rFonts w:eastAsia="Courier New"/>
          <w:sz w:val="24"/>
          <w:szCs w:val="24"/>
          <w:u w:val="none"/>
        </w:rPr>
        <w:t xml:space="preserve"> </w:t>
      </w:r>
      <w:r>
        <w:rPr>
          <w:rStyle w:val="afe"/>
          <w:rFonts w:eastAsia="Courier New"/>
          <w:sz w:val="24"/>
          <w:szCs w:val="24"/>
          <w:u w:val="none"/>
        </w:rPr>
        <w:t>Тыс. рублей</w:t>
      </w:r>
    </w:p>
    <w:tbl>
      <w:tblPr>
        <w:tblStyle w:val="af7"/>
        <w:tblW w:w="10348" w:type="dxa"/>
        <w:tblInd w:w="108" w:type="dxa"/>
        <w:tblLayout w:type="fixed"/>
        <w:tblLook w:val="04A0"/>
      </w:tblPr>
      <w:tblGrid>
        <w:gridCol w:w="2694"/>
        <w:gridCol w:w="1275"/>
        <w:gridCol w:w="1276"/>
        <w:gridCol w:w="1559"/>
        <w:gridCol w:w="1418"/>
        <w:gridCol w:w="1134"/>
        <w:gridCol w:w="992"/>
      </w:tblGrid>
      <w:tr w:rsidR="00C020D2" w:rsidRPr="00FE3C69" w:rsidTr="003B69AC">
        <w:trPr>
          <w:trHeight w:val="735"/>
        </w:trPr>
        <w:tc>
          <w:tcPr>
            <w:tcW w:w="2694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 w:cs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2015 год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C020D2" w:rsidRDefault="00A529AD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Перв. п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>лан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FB7AA1" w:rsidRPr="00391CE4" w:rsidRDefault="00FB7AA1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(Решение Думы </w:t>
            </w:r>
            <w:r w:rsidR="00CA522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 </w:t>
            </w:r>
            <w:r w:rsidR="00CA5222" w:rsidRPr="00CA52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28.12.2015 № 109</w:t>
            </w:r>
            <w:r w:rsidRPr="00CA52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C020D2" w:rsidRPr="00FE3C69" w:rsidRDefault="00A529AD" w:rsidP="00CA522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r w:rsidR="005A400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573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>лан на 2016 год</w:t>
            </w:r>
            <w:r w:rsidR="007D7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(Решение Думы </w:t>
            </w:r>
            <w:r w:rsidR="00CA522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7D7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 </w:t>
            </w:r>
            <w:r w:rsidR="00CA5222" w:rsidRPr="00CA5222">
              <w:rPr>
                <w:rFonts w:ascii="Times New Roman" w:hAnsi="Times New Roman" w:cs="Times New Roman"/>
                <w:b/>
                <w:sz w:val="20"/>
                <w:szCs w:val="20"/>
              </w:rPr>
              <w:t>27.12.2016 № 157</w:t>
            </w:r>
            <w:r w:rsidR="007D7BBD" w:rsidRPr="00CA52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за 2016 год</w:t>
            </w:r>
          </w:p>
        </w:tc>
      </w:tr>
      <w:tr w:rsidR="00C020D2" w:rsidRPr="00FE3C69" w:rsidTr="003B69AC">
        <w:trPr>
          <w:trHeight w:val="645"/>
        </w:trPr>
        <w:tc>
          <w:tcPr>
            <w:tcW w:w="2694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C020D2" w:rsidRDefault="00C020D2" w:rsidP="005A1E8A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</w:t>
            </w:r>
            <w:r w:rsidR="005A40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уточн.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плану на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факту 2015 </w:t>
            </w:r>
          </w:p>
        </w:tc>
      </w:tr>
      <w:tr w:rsidR="005A4006" w:rsidRPr="00DF1837" w:rsidTr="00C020D2">
        <w:trPr>
          <w:trHeight w:val="509"/>
        </w:trPr>
        <w:tc>
          <w:tcPr>
            <w:tcW w:w="2694" w:type="dxa"/>
          </w:tcPr>
          <w:p w:rsidR="005A4006" w:rsidRPr="00917679" w:rsidRDefault="005A4006" w:rsidP="00CA522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5" w:type="dxa"/>
          </w:tcPr>
          <w:p w:rsid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1 181,0</w:t>
            </w:r>
          </w:p>
        </w:tc>
        <w:tc>
          <w:tcPr>
            <w:tcW w:w="1276" w:type="dxa"/>
          </w:tcPr>
          <w:p w:rsid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1 218,5</w:t>
            </w:r>
          </w:p>
        </w:tc>
        <w:tc>
          <w:tcPr>
            <w:tcW w:w="1559" w:type="dxa"/>
          </w:tcPr>
          <w:p w:rsidR="005A4006" w:rsidRDefault="005A4006" w:rsidP="00AE665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1 424,8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1 465,0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</w:tcPr>
          <w:p w:rsid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5A4006" w:rsidRPr="00DF1837" w:rsidTr="00C020D2">
        <w:tc>
          <w:tcPr>
            <w:tcW w:w="2694" w:type="dxa"/>
          </w:tcPr>
          <w:p w:rsidR="005A4006" w:rsidRPr="00917679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5" w:type="dxa"/>
          </w:tcPr>
          <w:p w:rsid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6 108,4</w:t>
            </w:r>
          </w:p>
        </w:tc>
        <w:tc>
          <w:tcPr>
            <w:tcW w:w="1276" w:type="dxa"/>
          </w:tcPr>
          <w:p w:rsidR="005A4006" w:rsidRPr="00DF1837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4 175,4</w:t>
            </w:r>
          </w:p>
        </w:tc>
        <w:tc>
          <w:tcPr>
            <w:tcW w:w="1559" w:type="dxa"/>
          </w:tcPr>
          <w:p w:rsidR="005A4006" w:rsidRPr="00DF1837" w:rsidRDefault="005A4006" w:rsidP="00AE665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6 451,6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A4006" w:rsidRPr="00DF1837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6 451,6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006" w:rsidRP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5A4006" w:rsidRPr="005A4006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006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5A4006" w:rsidRPr="00DF1837" w:rsidTr="00C020D2">
        <w:trPr>
          <w:trHeight w:val="474"/>
        </w:trPr>
        <w:tc>
          <w:tcPr>
            <w:tcW w:w="2694" w:type="dxa"/>
          </w:tcPr>
          <w:p w:rsidR="005A4006" w:rsidRPr="003B69AC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Итого доходов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:rsidR="005A4006" w:rsidRPr="003B69AC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7 289,4</w:t>
            </w:r>
          </w:p>
        </w:tc>
        <w:tc>
          <w:tcPr>
            <w:tcW w:w="1276" w:type="dxa"/>
          </w:tcPr>
          <w:p w:rsidR="005A4006" w:rsidRPr="003B69AC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5 393,9</w:t>
            </w:r>
          </w:p>
        </w:tc>
        <w:tc>
          <w:tcPr>
            <w:tcW w:w="1559" w:type="dxa"/>
          </w:tcPr>
          <w:p w:rsidR="005A4006" w:rsidRPr="003B69AC" w:rsidRDefault="005A4006" w:rsidP="00AE665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7 876,4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A4006" w:rsidRPr="003B69AC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7 919.6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006" w:rsidRPr="003B69AC" w:rsidRDefault="005A4006" w:rsidP="00391CE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992" w:type="dxa"/>
          </w:tcPr>
          <w:p w:rsidR="005A4006" w:rsidRPr="003B69AC" w:rsidRDefault="005A4006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</w:tbl>
    <w:p w:rsidR="00604710" w:rsidRDefault="00421EFC" w:rsidP="00604710">
      <w:pPr>
        <w:pStyle w:val="af5"/>
        <w:ind w:firstLine="709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Основную долю налоговых доходов занимают</w:t>
      </w:r>
      <w:r w:rsidR="00604710">
        <w:rPr>
          <w:b w:val="0"/>
          <w:color w:val="000000" w:themeColor="text1"/>
        </w:rPr>
        <w:t xml:space="preserve"> налог на доходы физических лиц – </w:t>
      </w:r>
      <w:r>
        <w:rPr>
          <w:b w:val="0"/>
          <w:color w:val="000000" w:themeColor="text1"/>
        </w:rPr>
        <w:t>47,9% (</w:t>
      </w:r>
      <w:r w:rsidR="00604710">
        <w:rPr>
          <w:b w:val="0"/>
          <w:color w:val="000000" w:themeColor="text1"/>
        </w:rPr>
        <w:t>701,2 тыс. рублей</w:t>
      </w:r>
      <w:r>
        <w:rPr>
          <w:b w:val="0"/>
          <w:color w:val="000000" w:themeColor="text1"/>
        </w:rPr>
        <w:t xml:space="preserve">) </w:t>
      </w:r>
      <w:r w:rsidR="00604710">
        <w:rPr>
          <w:b w:val="0"/>
          <w:color w:val="000000" w:themeColor="text1"/>
        </w:rPr>
        <w:t xml:space="preserve">и налог по подакцизным товарам – </w:t>
      </w:r>
      <w:r>
        <w:rPr>
          <w:b w:val="0"/>
          <w:color w:val="000000" w:themeColor="text1"/>
        </w:rPr>
        <w:t>48,9 % (</w:t>
      </w:r>
      <w:r w:rsidR="00604710">
        <w:rPr>
          <w:b w:val="0"/>
          <w:color w:val="000000" w:themeColor="text1"/>
        </w:rPr>
        <w:t>716,7 тыс. рублей</w:t>
      </w:r>
      <w:r>
        <w:rPr>
          <w:b w:val="0"/>
          <w:color w:val="000000" w:themeColor="text1"/>
        </w:rPr>
        <w:t>).</w:t>
      </w:r>
      <w:r w:rsidR="00604710">
        <w:rPr>
          <w:b w:val="0"/>
          <w:color w:val="000000" w:themeColor="text1"/>
        </w:rPr>
        <w:t xml:space="preserve"> </w:t>
      </w:r>
    </w:p>
    <w:p w:rsidR="00421EFC" w:rsidRDefault="00421EFC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Поступление доходов по НДФЛ запланировано в окончательной редакции в сумме 689,0 тыс. рублей. Фактическое исполнение доходов по НДФЛ за 2016 год сложилось в сумме 701,2 тыс. рублей или 102 % к уточненным плановым назначениям. По сравнению с 2015 годом фактическое поступление доходов возросло на </w:t>
      </w:r>
      <w:r w:rsidR="00AE6653">
        <w:rPr>
          <w:rFonts w:ascii="Times New Roman" w:hAnsi="Times New Roman" w:cs="Times New Roman"/>
          <w:sz w:val="24"/>
          <w:szCs w:val="24"/>
        </w:rPr>
        <w:t>83,3 тыс. рублей или на 11,9 %.</w:t>
      </w:r>
    </w:p>
    <w:p w:rsidR="00AE6653" w:rsidRDefault="00AE6653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Исполнение налога подакцизным товарам составило 716,7 тыс. рублей при плане 686,8 тыс. рублей. По сравнению с 2015 годом фактическое поступление налога увеличилось на 232,6 тыс. рублей или 4,2 %.</w:t>
      </w:r>
    </w:p>
    <w:p w:rsidR="00AE6653" w:rsidRDefault="00AE6653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Налог на имущество физических лиц исполнен в сумме 21,9 тыс. рублей или 100 % от утвержденных плановых назначений.</w:t>
      </w:r>
    </w:p>
    <w:p w:rsidR="001601D2" w:rsidRDefault="001601D2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Земельный налог является местным налогом и в соответствии со ст. 61</w:t>
      </w:r>
      <w:r w:rsidR="0020216C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 xml:space="preserve"> БК РФ поступает в бюджет поселения по нормативу 100%. Объем поступлений земельного налога на 2016 год был запланирован в сумме </w:t>
      </w:r>
      <w:r w:rsidR="00AE6653">
        <w:rPr>
          <w:rFonts w:ascii="Times New Roman" w:hAnsi="Times New Roman" w:cs="Times New Roman"/>
          <w:sz w:val="24"/>
          <w:szCs w:val="24"/>
        </w:rPr>
        <w:t>20</w:t>
      </w:r>
      <w:r w:rsidR="00503117">
        <w:rPr>
          <w:rFonts w:ascii="Times New Roman" w:hAnsi="Times New Roman" w:cs="Times New Roman"/>
          <w:sz w:val="24"/>
          <w:szCs w:val="24"/>
        </w:rPr>
        <w:t xml:space="preserve">,0 тыс. рублей. Исполнение доходов по земельному налогу составило </w:t>
      </w:r>
      <w:r w:rsidR="00AE6653">
        <w:rPr>
          <w:rFonts w:ascii="Times New Roman" w:hAnsi="Times New Roman" w:cs="Times New Roman"/>
          <w:sz w:val="24"/>
          <w:szCs w:val="24"/>
        </w:rPr>
        <w:t>18,5</w:t>
      </w:r>
      <w:r w:rsidR="00503117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AE6653">
        <w:rPr>
          <w:rFonts w:ascii="Times New Roman" w:hAnsi="Times New Roman" w:cs="Times New Roman"/>
          <w:sz w:val="24"/>
          <w:szCs w:val="24"/>
        </w:rPr>
        <w:t>93</w:t>
      </w:r>
      <w:r w:rsidR="00503117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DF6CDC" w:rsidRDefault="00DF6CDC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3"/>
          <w:szCs w:val="23"/>
        </w:rPr>
        <w:t xml:space="preserve">           </w:t>
      </w:r>
      <w:r w:rsidRPr="00DF6CDC">
        <w:rPr>
          <w:rFonts w:ascii="Times New Roman" w:hAnsi="Times New Roman" w:cs="Times New Roman"/>
          <w:bCs/>
          <w:sz w:val="24"/>
          <w:szCs w:val="24"/>
        </w:rPr>
        <w:t>Государственная пошлина</w:t>
      </w:r>
      <w:r w:rsidRPr="00DF6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6CDC">
        <w:rPr>
          <w:rFonts w:ascii="Times New Roman" w:hAnsi="Times New Roman" w:cs="Times New Roman"/>
          <w:sz w:val="24"/>
          <w:szCs w:val="24"/>
        </w:rPr>
        <w:t xml:space="preserve">за совершение нотариальных действий поступила в сумме </w:t>
      </w:r>
      <w:r w:rsidRPr="00DF6CDC">
        <w:rPr>
          <w:rFonts w:ascii="Times New Roman" w:hAnsi="Times New Roman" w:cs="Times New Roman"/>
          <w:bCs/>
          <w:sz w:val="24"/>
          <w:szCs w:val="24"/>
        </w:rPr>
        <w:t>6,7</w:t>
      </w:r>
      <w:r w:rsidRPr="00DF6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6CDC">
        <w:rPr>
          <w:rFonts w:ascii="Times New Roman" w:hAnsi="Times New Roman" w:cs="Times New Roman"/>
          <w:sz w:val="24"/>
          <w:szCs w:val="24"/>
        </w:rPr>
        <w:t xml:space="preserve">тыс. руб., при плане </w:t>
      </w:r>
      <w:r>
        <w:rPr>
          <w:rFonts w:ascii="Times New Roman" w:hAnsi="Times New Roman" w:cs="Times New Roman"/>
          <w:sz w:val="24"/>
          <w:szCs w:val="24"/>
        </w:rPr>
        <w:t>7,0</w:t>
      </w:r>
      <w:r w:rsidRPr="00DF6CDC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DF6CDC">
        <w:rPr>
          <w:rFonts w:ascii="Times New Roman" w:hAnsi="Times New Roman" w:cs="Times New Roman"/>
          <w:sz w:val="24"/>
          <w:szCs w:val="24"/>
        </w:rPr>
        <w:t>% от плана.</w:t>
      </w:r>
    </w:p>
    <w:p w:rsidR="00535EFE" w:rsidRDefault="00503117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33616"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160B3E">
        <w:rPr>
          <w:rFonts w:ascii="Times New Roman" w:hAnsi="Times New Roman" w:cs="Times New Roman"/>
          <w:sz w:val="24"/>
          <w:szCs w:val="24"/>
        </w:rPr>
        <w:t>недоимки по налогам и сборам в бюджет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 </w:t>
      </w:r>
      <w:r w:rsidR="00AE6653">
        <w:rPr>
          <w:rFonts w:ascii="Times New Roman" w:hAnsi="Times New Roman" w:cs="Times New Roman"/>
          <w:sz w:val="24"/>
          <w:szCs w:val="24"/>
        </w:rPr>
        <w:t>Семигорского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 сельского поселения  по данным, представленным </w:t>
      </w:r>
      <w:r w:rsidR="00160B3E">
        <w:rPr>
          <w:rFonts w:ascii="Times New Roman" w:hAnsi="Times New Roman" w:cs="Times New Roman"/>
          <w:sz w:val="24"/>
          <w:szCs w:val="24"/>
        </w:rPr>
        <w:t>Финансовым управлением администрации Нижнеилимского района</w:t>
      </w:r>
      <w:r w:rsidR="00535EFE" w:rsidRPr="00F33616">
        <w:rPr>
          <w:rFonts w:ascii="Times New Roman" w:hAnsi="Times New Roman" w:cs="Times New Roman"/>
          <w:sz w:val="24"/>
          <w:szCs w:val="24"/>
        </w:rPr>
        <w:t xml:space="preserve">, 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35EFE" w:rsidRPr="00F33616">
        <w:rPr>
          <w:rFonts w:ascii="Times New Roman" w:hAnsi="Times New Roman" w:cs="Times New Roman"/>
          <w:sz w:val="24"/>
          <w:szCs w:val="24"/>
        </w:rPr>
        <w:t>01.01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.2017 </w:t>
      </w:r>
      <w:r w:rsidR="00160B3E" w:rsidRPr="00E21F34">
        <w:rPr>
          <w:rFonts w:ascii="Times New Roman" w:hAnsi="Times New Roman" w:cs="Times New Roman"/>
          <w:sz w:val="24"/>
          <w:szCs w:val="24"/>
        </w:rPr>
        <w:t>составила</w:t>
      </w:r>
      <w:r w:rsidR="00522DEA" w:rsidRPr="00F336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0CF4" w:rsidRPr="00F70CF4">
        <w:rPr>
          <w:rFonts w:ascii="Times New Roman" w:hAnsi="Times New Roman" w:cs="Times New Roman"/>
          <w:sz w:val="24"/>
          <w:szCs w:val="24"/>
        </w:rPr>
        <w:t xml:space="preserve">33,0 </w:t>
      </w:r>
      <w:r w:rsidR="00535EFE" w:rsidRPr="00F70CF4">
        <w:rPr>
          <w:rFonts w:ascii="Times New Roman" w:hAnsi="Times New Roman" w:cs="Times New Roman"/>
          <w:sz w:val="24"/>
          <w:szCs w:val="24"/>
        </w:rPr>
        <w:t>тыс. рублей</w:t>
      </w:r>
      <w:r w:rsidR="00F70CF4">
        <w:rPr>
          <w:rFonts w:ascii="Times New Roman" w:hAnsi="Times New Roman" w:cs="Times New Roman"/>
          <w:sz w:val="24"/>
          <w:szCs w:val="24"/>
        </w:rPr>
        <w:t xml:space="preserve">. </w:t>
      </w:r>
      <w:r w:rsidR="00160B3E">
        <w:rPr>
          <w:rFonts w:ascii="Times New Roman" w:hAnsi="Times New Roman" w:cs="Times New Roman"/>
          <w:sz w:val="24"/>
          <w:szCs w:val="24"/>
        </w:rPr>
        <w:t xml:space="preserve">Общая сумма недоимки в течение отчетного периода 2016 года </w:t>
      </w:r>
      <w:r w:rsidR="00F70CF4">
        <w:rPr>
          <w:rFonts w:ascii="Times New Roman" w:hAnsi="Times New Roman" w:cs="Times New Roman"/>
          <w:sz w:val="24"/>
          <w:szCs w:val="24"/>
        </w:rPr>
        <w:t>снизила</w:t>
      </w:r>
      <w:r w:rsidR="004F3D94">
        <w:rPr>
          <w:rFonts w:ascii="Times New Roman" w:hAnsi="Times New Roman" w:cs="Times New Roman"/>
          <w:sz w:val="24"/>
          <w:szCs w:val="24"/>
        </w:rPr>
        <w:t>с</w:t>
      </w:r>
      <w:r w:rsidR="00F70CF4">
        <w:rPr>
          <w:rFonts w:ascii="Times New Roman" w:hAnsi="Times New Roman" w:cs="Times New Roman"/>
          <w:sz w:val="24"/>
          <w:szCs w:val="24"/>
        </w:rPr>
        <w:t>ь</w:t>
      </w:r>
      <w:r w:rsidR="00160B3E">
        <w:rPr>
          <w:rFonts w:ascii="Times New Roman" w:hAnsi="Times New Roman" w:cs="Times New Roman"/>
          <w:sz w:val="24"/>
          <w:szCs w:val="24"/>
        </w:rPr>
        <w:t xml:space="preserve"> </w:t>
      </w:r>
      <w:r w:rsidR="0063519C">
        <w:rPr>
          <w:rFonts w:ascii="Times New Roman" w:hAnsi="Times New Roman" w:cs="Times New Roman"/>
          <w:sz w:val="24"/>
          <w:szCs w:val="24"/>
        </w:rPr>
        <w:t xml:space="preserve">к уровню 2015 года </w:t>
      </w:r>
      <w:r w:rsidR="00160B3E">
        <w:rPr>
          <w:rFonts w:ascii="Times New Roman" w:hAnsi="Times New Roman" w:cs="Times New Roman"/>
          <w:sz w:val="24"/>
          <w:szCs w:val="24"/>
        </w:rPr>
        <w:t xml:space="preserve">на </w:t>
      </w:r>
      <w:r w:rsidR="00F70CF4">
        <w:rPr>
          <w:rFonts w:ascii="Times New Roman" w:hAnsi="Times New Roman" w:cs="Times New Roman"/>
          <w:sz w:val="24"/>
          <w:szCs w:val="24"/>
        </w:rPr>
        <w:t>16</w:t>
      </w:r>
      <w:r w:rsidR="00E21F34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F70CF4">
        <w:rPr>
          <w:rFonts w:ascii="Times New Roman" w:hAnsi="Times New Roman" w:cs="Times New Roman"/>
          <w:sz w:val="24"/>
          <w:szCs w:val="24"/>
        </w:rPr>
        <w:t>48,5</w:t>
      </w:r>
      <w:r w:rsidR="00E21F34">
        <w:rPr>
          <w:rFonts w:ascii="Times New Roman" w:hAnsi="Times New Roman" w:cs="Times New Roman"/>
          <w:sz w:val="24"/>
          <w:szCs w:val="24"/>
        </w:rPr>
        <w:t xml:space="preserve">% за счет </w:t>
      </w:r>
      <w:r w:rsidR="00F70CF4">
        <w:rPr>
          <w:rFonts w:ascii="Times New Roman" w:hAnsi="Times New Roman" w:cs="Times New Roman"/>
          <w:sz w:val="24"/>
          <w:szCs w:val="24"/>
        </w:rPr>
        <w:t>погашения</w:t>
      </w:r>
      <w:r w:rsidR="00E21F34">
        <w:rPr>
          <w:rFonts w:ascii="Times New Roman" w:hAnsi="Times New Roman" w:cs="Times New Roman"/>
          <w:sz w:val="24"/>
          <w:szCs w:val="24"/>
        </w:rPr>
        <w:t xml:space="preserve"> </w:t>
      </w:r>
      <w:r w:rsidR="00F70CF4">
        <w:rPr>
          <w:rFonts w:ascii="Times New Roman" w:hAnsi="Times New Roman" w:cs="Times New Roman"/>
          <w:sz w:val="24"/>
          <w:szCs w:val="24"/>
        </w:rPr>
        <w:t>недоимки</w:t>
      </w:r>
      <w:r w:rsidR="00E21F34">
        <w:rPr>
          <w:rFonts w:ascii="Times New Roman" w:hAnsi="Times New Roman" w:cs="Times New Roman"/>
          <w:sz w:val="24"/>
          <w:szCs w:val="24"/>
        </w:rPr>
        <w:t xml:space="preserve"> по налогу на </w:t>
      </w:r>
      <w:r w:rsidR="00F70CF4">
        <w:rPr>
          <w:rFonts w:ascii="Times New Roman" w:hAnsi="Times New Roman" w:cs="Times New Roman"/>
          <w:sz w:val="24"/>
          <w:szCs w:val="24"/>
        </w:rPr>
        <w:t>доходы</w:t>
      </w:r>
      <w:r w:rsidR="00E21F34">
        <w:rPr>
          <w:rFonts w:ascii="Times New Roman" w:hAnsi="Times New Roman" w:cs="Times New Roman"/>
          <w:sz w:val="24"/>
          <w:szCs w:val="24"/>
        </w:rPr>
        <w:t xml:space="preserve"> физических лиц.</w:t>
      </w:r>
    </w:p>
    <w:p w:rsidR="00FC7D88" w:rsidRPr="00F70CF4" w:rsidRDefault="00535EFE" w:rsidP="00F70C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08ED">
        <w:rPr>
          <w:rFonts w:ascii="Times New Roman" w:hAnsi="Times New Roman" w:cs="Times New Roman"/>
          <w:sz w:val="24"/>
          <w:szCs w:val="24"/>
        </w:rPr>
        <w:t xml:space="preserve"> </w:t>
      </w:r>
      <w:r w:rsidR="00522DEA" w:rsidRPr="00F70CF4">
        <w:rPr>
          <w:rFonts w:ascii="Times New Roman" w:hAnsi="Times New Roman" w:cs="Times New Roman"/>
          <w:bCs/>
          <w:sz w:val="24"/>
          <w:szCs w:val="24"/>
        </w:rPr>
        <w:t>В 2016 году б</w:t>
      </w:r>
      <w:r w:rsidR="004772F2" w:rsidRPr="00F70CF4">
        <w:rPr>
          <w:rFonts w:ascii="Times New Roman" w:hAnsi="Times New Roman" w:cs="Times New Roman"/>
          <w:bCs/>
          <w:sz w:val="24"/>
          <w:szCs w:val="24"/>
        </w:rPr>
        <w:t xml:space="preserve">езвозмездные поступления </w:t>
      </w:r>
      <w:r w:rsidR="0063519C" w:rsidRPr="00F70CF4">
        <w:rPr>
          <w:rFonts w:ascii="Times New Roman" w:hAnsi="Times New Roman" w:cs="Times New Roman"/>
          <w:bCs/>
          <w:sz w:val="24"/>
          <w:szCs w:val="24"/>
        </w:rPr>
        <w:t>составили</w:t>
      </w:r>
      <w:r w:rsidR="00FC7D88" w:rsidRPr="00F70CF4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8852D5">
        <w:rPr>
          <w:rFonts w:ascii="Times New Roman" w:hAnsi="Times New Roman" w:cs="Times New Roman"/>
          <w:bCs/>
          <w:sz w:val="24"/>
          <w:szCs w:val="24"/>
        </w:rPr>
        <w:t>6 451,6</w:t>
      </w:r>
      <w:r w:rsidR="00FC7D88" w:rsidRPr="00F70CF4">
        <w:rPr>
          <w:rFonts w:ascii="Times New Roman" w:hAnsi="Times New Roman" w:cs="Times New Roman"/>
          <w:bCs/>
          <w:sz w:val="24"/>
          <w:szCs w:val="24"/>
        </w:rPr>
        <w:t xml:space="preserve"> тыс. рублей или 100% от уточненного плана, в т</w:t>
      </w:r>
      <w:r w:rsidR="008852D5">
        <w:rPr>
          <w:rFonts w:ascii="Times New Roman" w:hAnsi="Times New Roman" w:cs="Times New Roman"/>
          <w:bCs/>
          <w:sz w:val="24"/>
          <w:szCs w:val="24"/>
        </w:rPr>
        <w:t>ом числе</w:t>
      </w:r>
      <w:r w:rsidR="00FC7D88" w:rsidRPr="00F70CF4">
        <w:rPr>
          <w:rFonts w:ascii="Times New Roman" w:hAnsi="Times New Roman" w:cs="Times New Roman"/>
          <w:bCs/>
          <w:sz w:val="24"/>
          <w:szCs w:val="24"/>
        </w:rPr>
        <w:t>:</w:t>
      </w:r>
    </w:p>
    <w:p w:rsidR="00FC7D88" w:rsidRPr="00535EFE" w:rsidRDefault="00FC7D88" w:rsidP="008852D5">
      <w:pPr>
        <w:pStyle w:val="16"/>
        <w:shd w:val="clear" w:color="auto" w:fill="auto"/>
        <w:spacing w:before="0" w:line="298" w:lineRule="exact"/>
        <w:ind w:right="80" w:firstLine="0"/>
        <w:rPr>
          <w:bCs/>
          <w:sz w:val="24"/>
          <w:szCs w:val="24"/>
        </w:rPr>
      </w:pPr>
      <w:r w:rsidRPr="00535EFE">
        <w:rPr>
          <w:bCs/>
          <w:sz w:val="24"/>
          <w:szCs w:val="24"/>
        </w:rPr>
        <w:t xml:space="preserve">- дотации </w:t>
      </w:r>
      <w:r w:rsidR="008852D5">
        <w:rPr>
          <w:bCs/>
          <w:sz w:val="24"/>
          <w:szCs w:val="24"/>
        </w:rPr>
        <w:t xml:space="preserve">бюджету муниципального образования </w:t>
      </w:r>
      <w:r w:rsidRPr="00535EFE">
        <w:rPr>
          <w:bCs/>
          <w:sz w:val="24"/>
          <w:szCs w:val="24"/>
        </w:rPr>
        <w:t xml:space="preserve"> – </w:t>
      </w:r>
      <w:r w:rsidR="008852D5">
        <w:rPr>
          <w:bCs/>
          <w:sz w:val="24"/>
          <w:szCs w:val="24"/>
        </w:rPr>
        <w:t xml:space="preserve">3 077,3 </w:t>
      </w:r>
      <w:r w:rsidRPr="00535EFE">
        <w:rPr>
          <w:bCs/>
          <w:sz w:val="24"/>
          <w:szCs w:val="24"/>
        </w:rPr>
        <w:t xml:space="preserve"> тыс. рублей или 100% к плану;</w:t>
      </w:r>
    </w:p>
    <w:p w:rsidR="008852D5" w:rsidRDefault="008852D5" w:rsidP="008852D5">
      <w:pPr>
        <w:pStyle w:val="16"/>
        <w:shd w:val="clear" w:color="auto" w:fill="auto"/>
        <w:spacing w:before="0" w:line="298" w:lineRule="exact"/>
        <w:ind w:right="8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C7D88" w:rsidRPr="00535EFE">
        <w:rPr>
          <w:bCs/>
          <w:sz w:val="24"/>
          <w:szCs w:val="24"/>
        </w:rPr>
        <w:t>субсидии бюджет</w:t>
      </w:r>
      <w:r>
        <w:rPr>
          <w:bCs/>
          <w:sz w:val="24"/>
          <w:szCs w:val="24"/>
        </w:rPr>
        <w:t>у</w:t>
      </w:r>
      <w:r w:rsidR="00FC7D88" w:rsidRPr="00535EFE">
        <w:rPr>
          <w:bCs/>
          <w:sz w:val="24"/>
          <w:szCs w:val="24"/>
        </w:rPr>
        <w:t xml:space="preserve"> муниципальн</w:t>
      </w:r>
      <w:r>
        <w:rPr>
          <w:bCs/>
          <w:sz w:val="24"/>
          <w:szCs w:val="24"/>
        </w:rPr>
        <w:t>ого</w:t>
      </w:r>
      <w:r w:rsidR="00FC7D88" w:rsidRPr="00535EFE">
        <w:rPr>
          <w:bCs/>
          <w:sz w:val="24"/>
          <w:szCs w:val="24"/>
        </w:rPr>
        <w:t xml:space="preserve"> образовани</w:t>
      </w:r>
      <w:r>
        <w:rPr>
          <w:bCs/>
          <w:sz w:val="24"/>
          <w:szCs w:val="24"/>
        </w:rPr>
        <w:t>я</w:t>
      </w:r>
      <w:r w:rsidR="00FC7D88" w:rsidRPr="00535EFE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3 154,0</w:t>
      </w:r>
      <w:r w:rsidR="00FC7D88" w:rsidRPr="00535EFE">
        <w:rPr>
          <w:bCs/>
          <w:sz w:val="24"/>
          <w:szCs w:val="24"/>
        </w:rPr>
        <w:t xml:space="preserve"> тыс. рублей (100% от уточненных плановых назначений);</w:t>
      </w:r>
    </w:p>
    <w:p w:rsidR="00FC7D88" w:rsidRPr="00535EFE" w:rsidRDefault="00FC7D88" w:rsidP="008852D5">
      <w:pPr>
        <w:pStyle w:val="16"/>
        <w:shd w:val="clear" w:color="auto" w:fill="auto"/>
        <w:spacing w:before="0" w:line="298" w:lineRule="exact"/>
        <w:ind w:right="80" w:firstLine="0"/>
        <w:rPr>
          <w:bCs/>
          <w:sz w:val="24"/>
          <w:szCs w:val="24"/>
        </w:rPr>
      </w:pPr>
      <w:r w:rsidRPr="00535EFE">
        <w:rPr>
          <w:bCs/>
          <w:sz w:val="24"/>
          <w:szCs w:val="24"/>
        </w:rPr>
        <w:t>- субвенции бюджет</w:t>
      </w:r>
      <w:r w:rsidR="008852D5">
        <w:rPr>
          <w:bCs/>
          <w:sz w:val="24"/>
          <w:szCs w:val="24"/>
        </w:rPr>
        <w:t>у</w:t>
      </w:r>
      <w:r w:rsidRPr="00535EFE">
        <w:rPr>
          <w:bCs/>
          <w:sz w:val="24"/>
          <w:szCs w:val="24"/>
        </w:rPr>
        <w:t xml:space="preserve"> муниципальн</w:t>
      </w:r>
      <w:r w:rsidR="008852D5">
        <w:rPr>
          <w:bCs/>
          <w:sz w:val="24"/>
          <w:szCs w:val="24"/>
        </w:rPr>
        <w:t>ого</w:t>
      </w:r>
      <w:r w:rsidRPr="00535EFE">
        <w:rPr>
          <w:bCs/>
          <w:sz w:val="24"/>
          <w:szCs w:val="24"/>
        </w:rPr>
        <w:t xml:space="preserve"> образовани</w:t>
      </w:r>
      <w:r w:rsidR="008852D5">
        <w:rPr>
          <w:bCs/>
          <w:sz w:val="24"/>
          <w:szCs w:val="24"/>
        </w:rPr>
        <w:t>я</w:t>
      </w:r>
      <w:r w:rsidRPr="00535EFE">
        <w:rPr>
          <w:bCs/>
          <w:sz w:val="24"/>
          <w:szCs w:val="24"/>
        </w:rPr>
        <w:t xml:space="preserve"> – </w:t>
      </w:r>
      <w:r w:rsidR="008852D5">
        <w:rPr>
          <w:bCs/>
          <w:sz w:val="24"/>
          <w:szCs w:val="24"/>
        </w:rPr>
        <w:t>220,3</w:t>
      </w:r>
      <w:r w:rsidRPr="00535EFE">
        <w:rPr>
          <w:bCs/>
          <w:sz w:val="24"/>
          <w:szCs w:val="24"/>
        </w:rPr>
        <w:t xml:space="preserve"> тыс. рублей (100% от плана).</w:t>
      </w:r>
    </w:p>
    <w:p w:rsidR="004772F2" w:rsidRPr="00535EFE" w:rsidRDefault="00FC7D88" w:rsidP="00F33616">
      <w:pPr>
        <w:pStyle w:val="16"/>
        <w:shd w:val="clear" w:color="auto" w:fill="auto"/>
        <w:spacing w:before="0" w:line="240" w:lineRule="auto"/>
        <w:ind w:right="79" w:firstLine="709"/>
        <w:rPr>
          <w:rStyle w:val="28"/>
          <w:i/>
          <w:sz w:val="24"/>
          <w:szCs w:val="24"/>
        </w:rPr>
      </w:pPr>
      <w:r w:rsidRPr="00535EFE">
        <w:rPr>
          <w:bCs/>
          <w:sz w:val="24"/>
          <w:szCs w:val="24"/>
        </w:rPr>
        <w:t xml:space="preserve">По сравнению к 2015 году объем межбюджетных трансфертов </w:t>
      </w:r>
      <w:r w:rsidR="008852D5">
        <w:rPr>
          <w:bCs/>
          <w:sz w:val="24"/>
          <w:szCs w:val="24"/>
        </w:rPr>
        <w:t>увеличился</w:t>
      </w:r>
      <w:r w:rsidRPr="00535EFE">
        <w:rPr>
          <w:bCs/>
          <w:sz w:val="24"/>
          <w:szCs w:val="24"/>
        </w:rPr>
        <w:t xml:space="preserve"> на </w:t>
      </w:r>
      <w:r w:rsidR="008852D5">
        <w:rPr>
          <w:bCs/>
          <w:sz w:val="24"/>
          <w:szCs w:val="24"/>
        </w:rPr>
        <w:t>5</w:t>
      </w:r>
      <w:r w:rsidR="00DF6CDC">
        <w:rPr>
          <w:bCs/>
          <w:sz w:val="24"/>
          <w:szCs w:val="24"/>
        </w:rPr>
        <w:t>,</w:t>
      </w:r>
      <w:r w:rsidR="008852D5">
        <w:rPr>
          <w:bCs/>
          <w:sz w:val="24"/>
          <w:szCs w:val="24"/>
        </w:rPr>
        <w:t>4</w:t>
      </w:r>
      <w:r w:rsidRPr="00535EFE">
        <w:rPr>
          <w:bCs/>
          <w:sz w:val="24"/>
          <w:szCs w:val="24"/>
        </w:rPr>
        <w:t>%</w:t>
      </w:r>
      <w:r w:rsidR="008852D5">
        <w:rPr>
          <w:bCs/>
          <w:sz w:val="24"/>
          <w:szCs w:val="24"/>
        </w:rPr>
        <w:t xml:space="preserve"> и составил в общей структуре доходов бюджета 81,5 %</w:t>
      </w:r>
      <w:r w:rsidRPr="00535EFE">
        <w:rPr>
          <w:bCs/>
          <w:sz w:val="24"/>
          <w:szCs w:val="24"/>
        </w:rPr>
        <w:t>.</w:t>
      </w:r>
      <w:r w:rsidR="00CA0BB3" w:rsidRPr="00535EFE">
        <w:rPr>
          <w:sz w:val="24"/>
          <w:szCs w:val="24"/>
        </w:rPr>
        <w:t xml:space="preserve"> </w:t>
      </w:r>
    </w:p>
    <w:p w:rsidR="00FA5513" w:rsidRPr="00837A50" w:rsidRDefault="00FA5513" w:rsidP="004772F2">
      <w:pPr>
        <w:pStyle w:val="31"/>
        <w:shd w:val="clear" w:color="auto" w:fill="auto"/>
        <w:spacing w:before="0" w:line="274" w:lineRule="exact"/>
        <w:ind w:right="40" w:firstLine="709"/>
        <w:jc w:val="both"/>
        <w:rPr>
          <w:sz w:val="24"/>
          <w:szCs w:val="24"/>
        </w:rPr>
      </w:pPr>
    </w:p>
    <w:p w:rsidR="00EA6180" w:rsidRDefault="004772F2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 w:rsidRPr="00837A50">
        <w:rPr>
          <w:i/>
          <w:sz w:val="24"/>
          <w:szCs w:val="24"/>
        </w:rPr>
        <w:t xml:space="preserve">Исполнение </w:t>
      </w:r>
      <w:r w:rsidR="00EA6180">
        <w:rPr>
          <w:i/>
          <w:sz w:val="24"/>
          <w:szCs w:val="24"/>
        </w:rPr>
        <w:t xml:space="preserve">бюджета </w:t>
      </w:r>
      <w:r w:rsidR="008852D5">
        <w:rPr>
          <w:i/>
          <w:sz w:val="24"/>
          <w:szCs w:val="24"/>
        </w:rPr>
        <w:t>Семигорского</w:t>
      </w:r>
      <w:r w:rsidR="00EA6180">
        <w:rPr>
          <w:i/>
          <w:sz w:val="24"/>
          <w:szCs w:val="24"/>
        </w:rPr>
        <w:t xml:space="preserve"> сельского поселения в 2016 году </w:t>
      </w:r>
    </w:p>
    <w:p w:rsidR="004772F2" w:rsidRPr="009F73A4" w:rsidRDefault="00EA6180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по расходным обязательствам</w:t>
      </w:r>
    </w:p>
    <w:p w:rsidR="004772F2" w:rsidRDefault="004772F2" w:rsidP="004772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7911" w:rsidRPr="00C410C1" w:rsidRDefault="00C410C1" w:rsidP="00DD3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A6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расходной части бюджета за 2016 год составляет </w:t>
      </w:r>
      <w:r w:rsidR="005320E9">
        <w:rPr>
          <w:rFonts w:ascii="Times New Roman" w:hAnsi="Times New Roman" w:cs="Times New Roman"/>
          <w:sz w:val="24"/>
          <w:szCs w:val="24"/>
        </w:rPr>
        <w:t>8 237,3</w:t>
      </w:r>
      <w:r w:rsidR="00EA6180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5320E9">
        <w:rPr>
          <w:rFonts w:ascii="Times New Roman" w:hAnsi="Times New Roman" w:cs="Times New Roman"/>
          <w:sz w:val="24"/>
          <w:szCs w:val="24"/>
        </w:rPr>
        <w:t>98</w:t>
      </w:r>
      <w:r w:rsidR="007D7BBD">
        <w:rPr>
          <w:rFonts w:ascii="Times New Roman" w:hAnsi="Times New Roman" w:cs="Times New Roman"/>
          <w:sz w:val="24"/>
          <w:szCs w:val="24"/>
        </w:rPr>
        <w:t>% к уточненным плановым назначениям.</w:t>
      </w:r>
    </w:p>
    <w:p w:rsidR="004772F2" w:rsidRPr="003B4669" w:rsidRDefault="004772F2" w:rsidP="00251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4669">
        <w:rPr>
          <w:rFonts w:ascii="Times New Roman" w:hAnsi="Times New Roman" w:cs="Times New Roman"/>
          <w:sz w:val="24"/>
          <w:szCs w:val="24"/>
        </w:rPr>
        <w:t>Динамика и структура расходной части местного бюджета характеризуется данными  таблицы.</w:t>
      </w:r>
    </w:p>
    <w:p w:rsidR="004772F2" w:rsidRDefault="00251D8D" w:rsidP="004772F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72F2" w:rsidRPr="003B4669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f7"/>
        <w:tblW w:w="10490" w:type="dxa"/>
        <w:tblInd w:w="108" w:type="dxa"/>
        <w:tblLayout w:type="fixed"/>
        <w:tblLook w:val="04A0"/>
      </w:tblPr>
      <w:tblGrid>
        <w:gridCol w:w="2268"/>
        <w:gridCol w:w="851"/>
        <w:gridCol w:w="1134"/>
        <w:gridCol w:w="1559"/>
        <w:gridCol w:w="1418"/>
        <w:gridCol w:w="1134"/>
        <w:gridCol w:w="1275"/>
        <w:gridCol w:w="851"/>
      </w:tblGrid>
      <w:tr w:rsidR="00A529AD" w:rsidRPr="00503952" w:rsidTr="00725956">
        <w:trPr>
          <w:trHeight w:val="837"/>
        </w:trPr>
        <w:tc>
          <w:tcPr>
            <w:tcW w:w="2268" w:type="dxa"/>
            <w:vMerge w:val="restart"/>
            <w:shd w:val="clear" w:color="auto" w:fill="BFBFBF" w:themeFill="background1" w:themeFillShade="BF"/>
            <w:vAlign w:val="center"/>
          </w:tcPr>
          <w:p w:rsidR="00A529AD" w:rsidRDefault="00A529A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A529AD" w:rsidRPr="003B4669" w:rsidRDefault="00A529A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показателя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A529AD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Pr="003B4669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РзПР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A529AD" w:rsidRPr="003B4669" w:rsidRDefault="00A529AD" w:rsidP="00945D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 2015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  <w:vAlign w:val="center"/>
          </w:tcPr>
          <w:p w:rsidR="00725956" w:rsidRDefault="00725956" w:rsidP="00725956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Перв. план</w:t>
            </w:r>
          </w:p>
          <w:p w:rsidR="00725956" w:rsidRDefault="00725956" w:rsidP="00725956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725956" w:rsidRPr="00391CE4" w:rsidRDefault="00725956" w:rsidP="00725956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(Решение Думы ССП </w:t>
            </w:r>
            <w:r w:rsidRPr="00CA52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</w:t>
            </w:r>
            <w:r w:rsidRPr="00CA52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28.12.2015 № 109)</w:t>
            </w:r>
          </w:p>
          <w:p w:rsidR="00A529AD" w:rsidRPr="003B4669" w:rsidRDefault="00A529AD" w:rsidP="007D7B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:rsidR="00A529AD" w:rsidRPr="003B4669" w:rsidRDefault="00725956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Уточн. план на 2016 год (Решение Думы ССП </w:t>
            </w:r>
            <w:r w:rsidRPr="00CA52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27.12.2016 № 157)</w:t>
            </w:r>
            <w:r w:rsidR="00A529A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529AD" w:rsidRPr="003B4669" w:rsidRDefault="00A529AD" w:rsidP="00A52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Исполнено</w:t>
            </w:r>
          </w:p>
        </w:tc>
      </w:tr>
      <w:tr w:rsidR="007D7BBD" w:rsidRPr="00503952" w:rsidTr="00A529AD">
        <w:trPr>
          <w:trHeight w:val="204"/>
        </w:trPr>
        <w:tc>
          <w:tcPr>
            <w:tcW w:w="226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FB7A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уточ. 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плану на 201</w:t>
            </w:r>
            <w:r w:rsidR="00FB7AA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7BBD" w:rsidRPr="003B4669" w:rsidRDefault="00A529AD" w:rsidP="00A52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трукт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, в %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Расходы бюджета, всего: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7BBD" w:rsidRDefault="00725956" w:rsidP="00AB385D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6 951,0</w:t>
            </w:r>
          </w:p>
        </w:tc>
        <w:tc>
          <w:tcPr>
            <w:tcW w:w="1559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5 515,7</w:t>
            </w:r>
          </w:p>
        </w:tc>
        <w:tc>
          <w:tcPr>
            <w:tcW w:w="1418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8 435,3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725956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8 237,3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251D8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«Общегосударственные вопросы»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01.00</w:t>
            </w:r>
          </w:p>
        </w:tc>
        <w:tc>
          <w:tcPr>
            <w:tcW w:w="1134" w:type="dxa"/>
          </w:tcPr>
          <w:p w:rsidR="007D7BBD" w:rsidRDefault="0072595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5 335,0</w:t>
            </w:r>
          </w:p>
        </w:tc>
        <w:tc>
          <w:tcPr>
            <w:tcW w:w="1559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3 620,2</w:t>
            </w:r>
          </w:p>
        </w:tc>
        <w:tc>
          <w:tcPr>
            <w:tcW w:w="1418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6 078,1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5 880,5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7A6D87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«Национальная оборона»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02.00</w:t>
            </w:r>
          </w:p>
        </w:tc>
        <w:tc>
          <w:tcPr>
            <w:tcW w:w="1134" w:type="dxa"/>
          </w:tcPr>
          <w:p w:rsidR="007D7BBD" w:rsidRDefault="0072595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1559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418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7A6D87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«Национальная экономика»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04.00</w:t>
            </w:r>
          </w:p>
        </w:tc>
        <w:tc>
          <w:tcPr>
            <w:tcW w:w="1134" w:type="dxa"/>
          </w:tcPr>
          <w:p w:rsidR="007D7BBD" w:rsidRDefault="0072595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285,3</w:t>
            </w:r>
          </w:p>
        </w:tc>
        <w:tc>
          <w:tcPr>
            <w:tcW w:w="1559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751,4</w:t>
            </w:r>
          </w:p>
        </w:tc>
        <w:tc>
          <w:tcPr>
            <w:tcW w:w="1418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1 053,2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1 052,8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7A6D87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«Жилищно-коммунальное хозяйство»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05.00</w:t>
            </w:r>
          </w:p>
        </w:tc>
        <w:tc>
          <w:tcPr>
            <w:tcW w:w="1134" w:type="dxa"/>
          </w:tcPr>
          <w:p w:rsidR="007D7BBD" w:rsidRDefault="0072595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559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18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7A6D87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«Культура, кинематография»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</w:p>
        </w:tc>
        <w:tc>
          <w:tcPr>
            <w:tcW w:w="1134" w:type="dxa"/>
          </w:tcPr>
          <w:p w:rsidR="007D7BBD" w:rsidRDefault="0072595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1 067,6</w:t>
            </w:r>
          </w:p>
        </w:tc>
        <w:tc>
          <w:tcPr>
            <w:tcW w:w="1559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923,8</w:t>
            </w:r>
          </w:p>
        </w:tc>
        <w:tc>
          <w:tcPr>
            <w:tcW w:w="1418" w:type="dxa"/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1 118,2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1 118,2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7A6D87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B385D" w:rsidTr="007D7BBD">
        <w:tc>
          <w:tcPr>
            <w:tcW w:w="2268" w:type="dxa"/>
          </w:tcPr>
          <w:p w:rsidR="00AB385D" w:rsidRPr="003B4669" w:rsidRDefault="00AB385D" w:rsidP="00725956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25956">
              <w:rPr>
                <w:rFonts w:ascii="Times New Roman" w:hAnsi="Times New Roman" w:cs="Times New Roman"/>
                <w:sz w:val="20"/>
                <w:szCs w:val="20"/>
              </w:rPr>
              <w:t>Социальная политика»</w:t>
            </w:r>
          </w:p>
        </w:tc>
        <w:tc>
          <w:tcPr>
            <w:tcW w:w="851" w:type="dxa"/>
          </w:tcPr>
          <w:p w:rsidR="00AB385D" w:rsidRDefault="00AB385D" w:rsidP="0072595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5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:rsidR="00AB385D" w:rsidRDefault="0072595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559" w:type="dxa"/>
          </w:tcPr>
          <w:p w:rsidR="00AB385D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126,0</w:t>
            </w:r>
          </w:p>
        </w:tc>
        <w:tc>
          <w:tcPr>
            <w:tcW w:w="1418" w:type="dxa"/>
          </w:tcPr>
          <w:p w:rsidR="00AB385D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85D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385D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85D" w:rsidRDefault="007A6D87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6D87" w:rsidTr="007D7BBD">
        <w:tc>
          <w:tcPr>
            <w:tcW w:w="2268" w:type="dxa"/>
          </w:tcPr>
          <w:p w:rsidR="007A6D87" w:rsidRDefault="007A6D87" w:rsidP="00725956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«Обслуживание государственного муниципального долга»</w:t>
            </w:r>
          </w:p>
        </w:tc>
        <w:tc>
          <w:tcPr>
            <w:tcW w:w="851" w:type="dxa"/>
          </w:tcPr>
          <w:p w:rsidR="007A6D87" w:rsidRDefault="007A6D87" w:rsidP="007A6D8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134" w:type="dxa"/>
          </w:tcPr>
          <w:p w:rsidR="007A6D87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7A6D87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18" w:type="dxa"/>
          </w:tcPr>
          <w:p w:rsidR="007A6D87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6D87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A6D87" w:rsidRDefault="007A6D87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D87" w:rsidRDefault="007A6D87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4772F2" w:rsidRPr="00274AB2" w:rsidRDefault="00AB385D" w:rsidP="004772F2">
      <w:pPr>
        <w:pStyle w:val="23"/>
        <w:shd w:val="clear" w:color="auto" w:fill="auto"/>
        <w:spacing w:before="0" w:after="0" w:line="240" w:lineRule="auto"/>
        <w:ind w:left="20" w:right="60" w:firstLine="709"/>
        <w:rPr>
          <w:sz w:val="24"/>
          <w:szCs w:val="24"/>
        </w:rPr>
      </w:pPr>
      <w:r w:rsidRPr="00274AB2">
        <w:rPr>
          <w:sz w:val="24"/>
          <w:szCs w:val="24"/>
        </w:rPr>
        <w:t xml:space="preserve">Обязательства местного бюджета по расходам исполнены в 2016 году в сумме </w:t>
      </w:r>
      <w:r w:rsidR="007A6D87">
        <w:rPr>
          <w:sz w:val="24"/>
          <w:szCs w:val="24"/>
        </w:rPr>
        <w:t>8</w:t>
      </w:r>
      <w:r w:rsidR="0020216C">
        <w:rPr>
          <w:sz w:val="24"/>
          <w:szCs w:val="24"/>
        </w:rPr>
        <w:t> </w:t>
      </w:r>
      <w:r w:rsidR="007A6D87">
        <w:rPr>
          <w:sz w:val="24"/>
          <w:szCs w:val="24"/>
        </w:rPr>
        <w:t>237</w:t>
      </w:r>
      <w:r w:rsidR="0020216C">
        <w:rPr>
          <w:sz w:val="24"/>
          <w:szCs w:val="24"/>
        </w:rPr>
        <w:t>,3</w:t>
      </w:r>
      <w:r w:rsidRPr="00274AB2">
        <w:rPr>
          <w:sz w:val="24"/>
          <w:szCs w:val="24"/>
        </w:rPr>
        <w:t xml:space="preserve"> тыс. рублей или на </w:t>
      </w:r>
      <w:r w:rsidR="007A6D87">
        <w:rPr>
          <w:sz w:val="24"/>
          <w:szCs w:val="24"/>
        </w:rPr>
        <w:t>98</w:t>
      </w:r>
      <w:r w:rsidRPr="00274AB2">
        <w:rPr>
          <w:sz w:val="24"/>
          <w:szCs w:val="24"/>
        </w:rPr>
        <w:t xml:space="preserve">% к  </w:t>
      </w:r>
      <w:r w:rsidR="007A6D87">
        <w:rPr>
          <w:sz w:val="24"/>
          <w:szCs w:val="24"/>
        </w:rPr>
        <w:t xml:space="preserve">уточненным </w:t>
      </w:r>
      <w:r w:rsidRPr="00274AB2">
        <w:rPr>
          <w:sz w:val="24"/>
          <w:szCs w:val="24"/>
        </w:rPr>
        <w:t xml:space="preserve">бюджетным назначениям. Расходы местного бюджета в 2016 году исполнены с </w:t>
      </w:r>
      <w:r w:rsidR="00130D5D">
        <w:rPr>
          <w:sz w:val="24"/>
          <w:szCs w:val="24"/>
        </w:rPr>
        <w:t>у</w:t>
      </w:r>
      <w:r w:rsidR="007A6D87">
        <w:rPr>
          <w:sz w:val="24"/>
          <w:szCs w:val="24"/>
        </w:rPr>
        <w:t>величением</w:t>
      </w:r>
      <w:r w:rsidRPr="00274AB2">
        <w:rPr>
          <w:sz w:val="24"/>
          <w:szCs w:val="24"/>
        </w:rPr>
        <w:t xml:space="preserve"> к уровню 2015 года на </w:t>
      </w:r>
      <w:r w:rsidR="00F308FE">
        <w:rPr>
          <w:sz w:val="24"/>
          <w:szCs w:val="24"/>
        </w:rPr>
        <w:t>118,5</w:t>
      </w:r>
      <w:r w:rsidRPr="00274AB2">
        <w:rPr>
          <w:sz w:val="24"/>
          <w:szCs w:val="24"/>
        </w:rPr>
        <w:t xml:space="preserve">%. </w:t>
      </w:r>
      <w:r w:rsidR="00A529AD">
        <w:rPr>
          <w:sz w:val="24"/>
          <w:szCs w:val="24"/>
        </w:rPr>
        <w:t>Основные</w:t>
      </w:r>
      <w:r w:rsidRPr="00274AB2">
        <w:rPr>
          <w:sz w:val="24"/>
          <w:szCs w:val="24"/>
        </w:rPr>
        <w:t xml:space="preserve"> направления расходных обязательств бюджета – общегосударственные вопросы (</w:t>
      </w:r>
      <w:r w:rsidR="00F308FE">
        <w:rPr>
          <w:sz w:val="24"/>
          <w:szCs w:val="24"/>
        </w:rPr>
        <w:t>71</w:t>
      </w:r>
      <w:r w:rsidRPr="00274AB2">
        <w:rPr>
          <w:sz w:val="24"/>
          <w:szCs w:val="24"/>
        </w:rPr>
        <w:t>%), культура, кинематография (</w:t>
      </w:r>
      <w:r w:rsidR="00F308FE">
        <w:rPr>
          <w:sz w:val="24"/>
          <w:szCs w:val="24"/>
        </w:rPr>
        <w:t>14</w:t>
      </w:r>
      <w:r w:rsidRPr="00274AB2">
        <w:rPr>
          <w:sz w:val="24"/>
          <w:szCs w:val="24"/>
        </w:rPr>
        <w:t>%).</w:t>
      </w:r>
    </w:p>
    <w:p w:rsidR="00AB385D" w:rsidRDefault="00AB385D" w:rsidP="004772F2">
      <w:pPr>
        <w:pStyle w:val="23"/>
        <w:shd w:val="clear" w:color="auto" w:fill="auto"/>
        <w:spacing w:before="0" w:after="0" w:line="240" w:lineRule="auto"/>
        <w:ind w:left="20" w:right="60" w:firstLine="709"/>
        <w:rPr>
          <w:sz w:val="24"/>
          <w:szCs w:val="24"/>
        </w:rPr>
      </w:pPr>
      <w:r w:rsidRPr="00274AB2">
        <w:rPr>
          <w:sz w:val="24"/>
          <w:szCs w:val="24"/>
        </w:rPr>
        <w:t xml:space="preserve">Формирование расходов бюджета сельского поселения на 2016 год в соответствии со ст. 87 БК РФ производилось на основании реестра расходных обязательств. Данные представленного для внешней проверки реестра расходных обязательств соответствует </w:t>
      </w:r>
      <w:r w:rsidR="00E27EFF" w:rsidRPr="00274AB2">
        <w:rPr>
          <w:sz w:val="24"/>
          <w:szCs w:val="24"/>
        </w:rPr>
        <w:t xml:space="preserve">бюджетным назначения, утвержденным Решением Думы </w:t>
      </w:r>
      <w:r w:rsidR="00F308FE">
        <w:rPr>
          <w:sz w:val="24"/>
          <w:szCs w:val="24"/>
        </w:rPr>
        <w:t>С</w:t>
      </w:r>
      <w:r w:rsidR="00F33616">
        <w:rPr>
          <w:sz w:val="24"/>
          <w:szCs w:val="24"/>
        </w:rPr>
        <w:t>СП</w:t>
      </w:r>
      <w:r w:rsidR="00E27EFF" w:rsidRPr="00274AB2">
        <w:rPr>
          <w:sz w:val="24"/>
          <w:szCs w:val="24"/>
        </w:rPr>
        <w:t xml:space="preserve"> от </w:t>
      </w:r>
      <w:r w:rsidR="00F308FE">
        <w:rPr>
          <w:sz w:val="24"/>
          <w:szCs w:val="24"/>
        </w:rPr>
        <w:t>27</w:t>
      </w:r>
      <w:r w:rsidR="00E27EFF" w:rsidRPr="00274AB2">
        <w:rPr>
          <w:sz w:val="24"/>
          <w:szCs w:val="24"/>
        </w:rPr>
        <w:t xml:space="preserve">.12.2016 № </w:t>
      </w:r>
      <w:r w:rsidR="00F308FE">
        <w:rPr>
          <w:sz w:val="24"/>
          <w:szCs w:val="24"/>
        </w:rPr>
        <w:t>157</w:t>
      </w:r>
      <w:r w:rsidR="00E27EFF" w:rsidRPr="00274AB2">
        <w:rPr>
          <w:sz w:val="24"/>
          <w:szCs w:val="24"/>
        </w:rPr>
        <w:t>.</w:t>
      </w:r>
    </w:p>
    <w:p w:rsidR="004772F2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разделу </w:t>
      </w:r>
      <w:r w:rsidRPr="0056185D">
        <w:rPr>
          <w:bCs w:val="0"/>
          <w:i/>
          <w:sz w:val="24"/>
          <w:szCs w:val="24"/>
        </w:rPr>
        <w:t>«Общегосударственные расходы»</w:t>
      </w:r>
      <w:r>
        <w:rPr>
          <w:b w:val="0"/>
          <w:bCs w:val="0"/>
          <w:i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бюджетные назначения исполнены в сумме </w:t>
      </w:r>
      <w:r w:rsidR="000C7C41">
        <w:rPr>
          <w:b w:val="0"/>
          <w:bCs w:val="0"/>
          <w:sz w:val="24"/>
          <w:szCs w:val="24"/>
        </w:rPr>
        <w:t>5 880,5</w:t>
      </w:r>
      <w:r w:rsidR="0056185D">
        <w:rPr>
          <w:b w:val="0"/>
          <w:bCs w:val="0"/>
          <w:sz w:val="24"/>
          <w:szCs w:val="24"/>
        </w:rPr>
        <w:t xml:space="preserve"> тыс. рублей или 9</w:t>
      </w:r>
      <w:r w:rsidR="000C7C41">
        <w:rPr>
          <w:b w:val="0"/>
          <w:bCs w:val="0"/>
          <w:sz w:val="24"/>
          <w:szCs w:val="24"/>
        </w:rPr>
        <w:t>7</w:t>
      </w:r>
      <w:r w:rsidR="0056185D">
        <w:rPr>
          <w:b w:val="0"/>
          <w:bCs w:val="0"/>
          <w:sz w:val="24"/>
          <w:szCs w:val="24"/>
        </w:rPr>
        <w:t>% от плана.</w:t>
      </w:r>
    </w:p>
    <w:p w:rsidR="00C16BC5" w:rsidRDefault="00910C51" w:rsidP="00782710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Pr="00910C51">
        <w:rPr>
          <w:b w:val="0"/>
          <w:sz w:val="24"/>
          <w:szCs w:val="24"/>
        </w:rPr>
        <w:t xml:space="preserve">В соответствии с </w:t>
      </w:r>
      <w:r w:rsidR="00A04285">
        <w:rPr>
          <w:b w:val="0"/>
          <w:sz w:val="24"/>
          <w:szCs w:val="24"/>
        </w:rPr>
        <w:t>Законом Иркутской области</w:t>
      </w:r>
      <w:r w:rsidR="00152FC0">
        <w:rPr>
          <w:b w:val="0"/>
          <w:sz w:val="24"/>
          <w:szCs w:val="24"/>
        </w:rPr>
        <w:t xml:space="preserve"> от 23.12.2015 № 130-ОЗ «Об областном бюджете на 2016 год»,</w:t>
      </w:r>
      <w:r w:rsidR="00A04285">
        <w:rPr>
          <w:b w:val="0"/>
          <w:sz w:val="24"/>
          <w:szCs w:val="24"/>
        </w:rPr>
        <w:t xml:space="preserve"> </w:t>
      </w:r>
      <w:r w:rsidRPr="00910C51">
        <w:rPr>
          <w:b w:val="0"/>
          <w:sz w:val="24"/>
          <w:szCs w:val="24"/>
        </w:rPr>
        <w:t xml:space="preserve">Порядком предоставления  и расходования </w:t>
      </w:r>
      <w:r w:rsidR="0020216C">
        <w:rPr>
          <w:b w:val="0"/>
          <w:sz w:val="24"/>
          <w:szCs w:val="24"/>
        </w:rPr>
        <w:t xml:space="preserve">субсидий </w:t>
      </w:r>
      <w:r w:rsidRPr="00910C51">
        <w:rPr>
          <w:b w:val="0"/>
          <w:sz w:val="24"/>
          <w:szCs w:val="24"/>
        </w:rPr>
        <w:t>на выравнивание обеспеченности муниципальных образований Иркутской области по реализации ими их отдельных расходных обязательств, утвержденным Постановлением Правительства Иркутской области от 11.01.2016 № 6-пп</w:t>
      </w:r>
      <w:r w:rsidR="00A04285">
        <w:rPr>
          <w:b w:val="0"/>
          <w:sz w:val="24"/>
          <w:szCs w:val="24"/>
        </w:rPr>
        <w:t xml:space="preserve"> (далее – Порядок предоставления субсидий)</w:t>
      </w:r>
      <w:r w:rsidRPr="00910C51">
        <w:rPr>
          <w:b w:val="0"/>
          <w:sz w:val="24"/>
          <w:szCs w:val="24"/>
        </w:rPr>
        <w:t>, одним из условий п</w:t>
      </w:r>
      <w:r w:rsidR="00C16BC5">
        <w:rPr>
          <w:b w:val="0"/>
          <w:sz w:val="24"/>
          <w:szCs w:val="24"/>
        </w:rPr>
        <w:t>редоставления субсидий является:</w:t>
      </w:r>
    </w:p>
    <w:p w:rsidR="00C16BC5" w:rsidRDefault="00C16BC5" w:rsidP="00782710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C16BC5">
        <w:rPr>
          <w:b w:val="0"/>
          <w:sz w:val="24"/>
          <w:szCs w:val="24"/>
        </w:rPr>
        <w:t xml:space="preserve">соблюдение нормативов </w:t>
      </w:r>
      <w:r>
        <w:rPr>
          <w:b w:val="0"/>
          <w:sz w:val="24"/>
          <w:szCs w:val="24"/>
        </w:rPr>
        <w:t>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самоуправления, установленных постановлением Правительства Иркутской области от 27.11.2014 № 599-пп;</w:t>
      </w:r>
    </w:p>
    <w:p w:rsidR="00C16BC5" w:rsidRDefault="00C16BC5" w:rsidP="00782710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отсутствие по состоянию на первое число каждого месяца просроченной кредиторской задолженност</w:t>
      </w:r>
      <w:r w:rsidR="00DF6CDC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бюджета муниципального образования по выплате денежного содержания главе, муниципальным служащим органов местного самоуправления, а также заработной платы техническому и вспомогательному персоналу органов местного самоуправления муниципальных образований Иркутской области (КОСГУ 211, 262)</w:t>
      </w:r>
      <w:r w:rsidR="00A04285">
        <w:rPr>
          <w:b w:val="0"/>
          <w:sz w:val="24"/>
          <w:szCs w:val="24"/>
        </w:rPr>
        <w:t>.</w:t>
      </w:r>
    </w:p>
    <w:p w:rsidR="00A04285" w:rsidRDefault="00A04285" w:rsidP="00782710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Необходимо отметить, что согласно Порядку предоставления субсидий из областного бюджета бюджетам муниципальных образований Иркутской области в целях софинансирования расходных обязательств по выплате денежного содержания с начислениями на нее </w:t>
      </w:r>
      <w:r w:rsidR="00F9262F">
        <w:rPr>
          <w:b w:val="0"/>
          <w:sz w:val="24"/>
          <w:szCs w:val="24"/>
        </w:rPr>
        <w:t>главам, муниципальным</w:t>
      </w:r>
      <w:r w:rsidR="00152FC0">
        <w:rPr>
          <w:b w:val="0"/>
          <w:sz w:val="24"/>
          <w:szCs w:val="24"/>
        </w:rPr>
        <w:t xml:space="preserve"> служащим орган</w:t>
      </w:r>
      <w:r w:rsidR="0020216C">
        <w:rPr>
          <w:b w:val="0"/>
          <w:sz w:val="24"/>
          <w:szCs w:val="24"/>
        </w:rPr>
        <w:t>ов</w:t>
      </w:r>
      <w:r w:rsidR="00152FC0">
        <w:rPr>
          <w:b w:val="0"/>
          <w:sz w:val="24"/>
          <w:szCs w:val="24"/>
        </w:rPr>
        <w:t xml:space="preserve"> местного самоуправления, решение о приостановлении предоставления субсидий принимает Министерство финансов Иркутской области.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подразделу </w:t>
      </w:r>
      <w:r w:rsidRPr="0056185D">
        <w:rPr>
          <w:bCs w:val="0"/>
          <w:i/>
          <w:sz w:val="24"/>
          <w:szCs w:val="24"/>
        </w:rPr>
        <w:t>0102</w:t>
      </w:r>
      <w:r>
        <w:rPr>
          <w:b w:val="0"/>
          <w:bCs w:val="0"/>
          <w:sz w:val="24"/>
          <w:szCs w:val="24"/>
        </w:rPr>
        <w:t xml:space="preserve"> </w:t>
      </w:r>
      <w:r w:rsidRPr="0056185D">
        <w:rPr>
          <w:bCs w:val="0"/>
          <w:i/>
          <w:sz w:val="24"/>
          <w:szCs w:val="24"/>
        </w:rPr>
        <w:t>«Функционирование высшего должностного лица муниципального образования»</w:t>
      </w:r>
      <w:r>
        <w:rPr>
          <w:b w:val="0"/>
          <w:bCs w:val="0"/>
          <w:sz w:val="24"/>
          <w:szCs w:val="24"/>
        </w:rPr>
        <w:t xml:space="preserve"> при плане </w:t>
      </w:r>
      <w:r w:rsidR="000C7C41">
        <w:rPr>
          <w:b w:val="0"/>
          <w:bCs w:val="0"/>
          <w:sz w:val="24"/>
          <w:szCs w:val="24"/>
        </w:rPr>
        <w:t>678,4</w:t>
      </w:r>
      <w:r>
        <w:rPr>
          <w:b w:val="0"/>
          <w:bCs w:val="0"/>
          <w:sz w:val="24"/>
          <w:szCs w:val="24"/>
        </w:rPr>
        <w:t xml:space="preserve"> тыс. рубле</w:t>
      </w:r>
      <w:r w:rsidR="001A10CD">
        <w:rPr>
          <w:b w:val="0"/>
          <w:bCs w:val="0"/>
          <w:sz w:val="24"/>
          <w:szCs w:val="24"/>
        </w:rPr>
        <w:t xml:space="preserve">й исполнено </w:t>
      </w:r>
      <w:r w:rsidR="006B1AFD">
        <w:rPr>
          <w:b w:val="0"/>
          <w:bCs w:val="0"/>
          <w:sz w:val="24"/>
          <w:szCs w:val="24"/>
        </w:rPr>
        <w:t>678,4</w:t>
      </w:r>
      <w:r w:rsidR="001A10CD">
        <w:rPr>
          <w:b w:val="0"/>
          <w:bCs w:val="0"/>
          <w:sz w:val="24"/>
          <w:szCs w:val="24"/>
        </w:rPr>
        <w:t xml:space="preserve"> тыс. рублей, в том числе:</w:t>
      </w:r>
    </w:p>
    <w:p w:rsidR="001A10CD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>заработн</w:t>
      </w:r>
      <w:r w:rsidR="0056185D">
        <w:rPr>
          <w:b w:val="0"/>
          <w:bCs w:val="0"/>
          <w:sz w:val="24"/>
          <w:szCs w:val="24"/>
        </w:rPr>
        <w:t>ую</w:t>
      </w:r>
      <w:r>
        <w:rPr>
          <w:b w:val="0"/>
          <w:bCs w:val="0"/>
          <w:sz w:val="24"/>
          <w:szCs w:val="24"/>
        </w:rPr>
        <w:t xml:space="preserve"> плат</w:t>
      </w:r>
      <w:r w:rsidR="0056185D">
        <w:rPr>
          <w:b w:val="0"/>
          <w:bCs w:val="0"/>
          <w:sz w:val="24"/>
          <w:szCs w:val="24"/>
        </w:rPr>
        <w:t>у</w:t>
      </w:r>
      <w:r>
        <w:rPr>
          <w:b w:val="0"/>
          <w:bCs w:val="0"/>
          <w:sz w:val="24"/>
          <w:szCs w:val="24"/>
        </w:rPr>
        <w:t xml:space="preserve"> расходы составляют </w:t>
      </w:r>
      <w:r w:rsidR="006B1AFD">
        <w:rPr>
          <w:b w:val="0"/>
          <w:bCs w:val="0"/>
          <w:sz w:val="24"/>
          <w:szCs w:val="24"/>
        </w:rPr>
        <w:t>517,36</w:t>
      </w:r>
      <w:r>
        <w:rPr>
          <w:b w:val="0"/>
          <w:bCs w:val="0"/>
          <w:sz w:val="24"/>
          <w:szCs w:val="24"/>
        </w:rPr>
        <w:t xml:space="preserve"> тыс. рублей или </w:t>
      </w:r>
      <w:r w:rsidR="006B1AFD">
        <w:rPr>
          <w:b w:val="0"/>
          <w:bCs w:val="0"/>
          <w:sz w:val="24"/>
          <w:szCs w:val="24"/>
        </w:rPr>
        <w:t>100</w:t>
      </w:r>
      <w:r>
        <w:rPr>
          <w:b w:val="0"/>
          <w:bCs w:val="0"/>
          <w:sz w:val="24"/>
          <w:szCs w:val="24"/>
        </w:rPr>
        <w:t>% к плану;</w:t>
      </w:r>
    </w:p>
    <w:p w:rsidR="001A10CD" w:rsidRPr="00782710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 xml:space="preserve">начисления на оплату труда – </w:t>
      </w:r>
      <w:r w:rsidR="006B1AFD">
        <w:rPr>
          <w:b w:val="0"/>
          <w:bCs w:val="0"/>
          <w:sz w:val="24"/>
          <w:szCs w:val="24"/>
        </w:rPr>
        <w:t>161,1</w:t>
      </w:r>
      <w:r>
        <w:rPr>
          <w:b w:val="0"/>
          <w:bCs w:val="0"/>
          <w:sz w:val="24"/>
          <w:szCs w:val="24"/>
        </w:rPr>
        <w:t xml:space="preserve"> тыс. рублей (100% от плана).</w:t>
      </w:r>
    </w:p>
    <w:p w:rsidR="004772F2" w:rsidRDefault="0020216C" w:rsidP="00565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DB08ED">
        <w:rPr>
          <w:rFonts w:ascii="Times New Roman" w:hAnsi="Times New Roman" w:cs="Times New Roman"/>
          <w:sz w:val="24"/>
          <w:szCs w:val="24"/>
        </w:rPr>
        <w:t>Положением об оплате труда</w:t>
      </w:r>
      <w:r w:rsidR="00DB08ED" w:rsidRPr="00DB08ED">
        <w:rPr>
          <w:rFonts w:ascii="Times New Roman" w:hAnsi="Times New Roman" w:cs="Times New Roman"/>
          <w:sz w:val="24"/>
          <w:szCs w:val="24"/>
        </w:rPr>
        <w:t xml:space="preserve"> (</w:t>
      </w:r>
      <w:r w:rsidR="004772F2" w:rsidRPr="00DB08ED">
        <w:rPr>
          <w:rFonts w:ascii="Times New Roman" w:hAnsi="Times New Roman" w:cs="Times New Roman"/>
          <w:sz w:val="24"/>
          <w:szCs w:val="24"/>
        </w:rPr>
        <w:t>Решен</w:t>
      </w:r>
      <w:r w:rsidR="00565A39" w:rsidRPr="00DB08ED">
        <w:rPr>
          <w:rFonts w:ascii="Times New Roman" w:hAnsi="Times New Roman" w:cs="Times New Roman"/>
          <w:sz w:val="24"/>
          <w:szCs w:val="24"/>
        </w:rPr>
        <w:t>ие</w:t>
      </w:r>
      <w:r w:rsidR="004772F2" w:rsidRPr="00DB08ED">
        <w:rPr>
          <w:rFonts w:ascii="Times New Roman" w:hAnsi="Times New Roman" w:cs="Times New Roman"/>
          <w:sz w:val="24"/>
          <w:szCs w:val="24"/>
        </w:rPr>
        <w:t xml:space="preserve"> Думы </w:t>
      </w:r>
      <w:r w:rsidR="003C765C" w:rsidRPr="00DB08ED">
        <w:rPr>
          <w:rFonts w:ascii="Times New Roman" w:hAnsi="Times New Roman" w:cs="Times New Roman"/>
          <w:sz w:val="24"/>
          <w:szCs w:val="24"/>
        </w:rPr>
        <w:t>Семигорского СП</w:t>
      </w:r>
      <w:r w:rsidR="00FB5BFA" w:rsidRPr="00DB08ED">
        <w:rPr>
          <w:rFonts w:ascii="Times New Roman" w:hAnsi="Times New Roman" w:cs="Times New Roman"/>
          <w:sz w:val="24"/>
          <w:szCs w:val="24"/>
        </w:rPr>
        <w:t xml:space="preserve"> от </w:t>
      </w:r>
      <w:r w:rsidR="006B1AFD" w:rsidRPr="00DB08ED">
        <w:rPr>
          <w:rFonts w:ascii="Times New Roman" w:hAnsi="Times New Roman" w:cs="Times New Roman"/>
          <w:sz w:val="24"/>
          <w:szCs w:val="24"/>
        </w:rPr>
        <w:t>14</w:t>
      </w:r>
      <w:r w:rsidR="00FB5BFA" w:rsidRPr="00DB08ED">
        <w:rPr>
          <w:rFonts w:ascii="Times New Roman" w:hAnsi="Times New Roman" w:cs="Times New Roman"/>
          <w:sz w:val="24"/>
          <w:szCs w:val="24"/>
        </w:rPr>
        <w:t>.</w:t>
      </w:r>
      <w:r w:rsidR="006B1AFD" w:rsidRPr="00DB08ED">
        <w:rPr>
          <w:rFonts w:ascii="Times New Roman" w:hAnsi="Times New Roman" w:cs="Times New Roman"/>
          <w:sz w:val="24"/>
          <w:szCs w:val="24"/>
        </w:rPr>
        <w:t>04</w:t>
      </w:r>
      <w:r w:rsidR="00FB5BFA" w:rsidRPr="00DB08ED">
        <w:rPr>
          <w:rFonts w:ascii="Times New Roman" w:hAnsi="Times New Roman" w:cs="Times New Roman"/>
          <w:sz w:val="24"/>
          <w:szCs w:val="24"/>
        </w:rPr>
        <w:t>.201</w:t>
      </w:r>
      <w:r w:rsidR="006B1AFD" w:rsidRPr="00DB08ED">
        <w:rPr>
          <w:rFonts w:ascii="Times New Roman" w:hAnsi="Times New Roman" w:cs="Times New Roman"/>
          <w:sz w:val="24"/>
          <w:szCs w:val="24"/>
        </w:rPr>
        <w:t>6</w:t>
      </w:r>
      <w:r w:rsidR="004772F2" w:rsidRPr="00DB08ED">
        <w:rPr>
          <w:rFonts w:ascii="Times New Roman" w:hAnsi="Times New Roman" w:cs="Times New Roman"/>
          <w:sz w:val="24"/>
          <w:szCs w:val="24"/>
        </w:rPr>
        <w:t xml:space="preserve"> № </w:t>
      </w:r>
      <w:r w:rsidR="006B1AFD" w:rsidRPr="00DB08ED">
        <w:rPr>
          <w:rFonts w:ascii="Times New Roman" w:hAnsi="Times New Roman" w:cs="Times New Roman"/>
          <w:sz w:val="24"/>
          <w:szCs w:val="24"/>
        </w:rPr>
        <w:t>121</w:t>
      </w:r>
      <w:r w:rsidR="003C765C" w:rsidRPr="00DB08ED">
        <w:rPr>
          <w:rFonts w:ascii="Times New Roman" w:hAnsi="Times New Roman" w:cs="Times New Roman"/>
          <w:sz w:val="24"/>
          <w:szCs w:val="24"/>
        </w:rPr>
        <w:t xml:space="preserve"> «О денежном вознаграждении главы Семигорского сельского поселения»</w:t>
      </w:r>
      <w:r w:rsidR="00DB08ED" w:rsidRPr="00DB08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3C765C">
        <w:rPr>
          <w:rFonts w:ascii="Times New Roman" w:hAnsi="Times New Roman" w:cs="Times New Roman"/>
          <w:sz w:val="24"/>
          <w:szCs w:val="24"/>
        </w:rPr>
        <w:t xml:space="preserve"> ш</w:t>
      </w:r>
      <w:r w:rsidR="00565A39">
        <w:rPr>
          <w:rFonts w:ascii="Times New Roman" w:hAnsi="Times New Roman" w:cs="Times New Roman"/>
          <w:sz w:val="24"/>
          <w:szCs w:val="24"/>
        </w:rPr>
        <w:t xml:space="preserve">татным расписанием </w:t>
      </w:r>
      <w:r w:rsidR="00CC5511">
        <w:rPr>
          <w:rFonts w:ascii="Times New Roman" w:hAnsi="Times New Roman" w:cs="Times New Roman"/>
          <w:sz w:val="24"/>
          <w:szCs w:val="24"/>
        </w:rPr>
        <w:t xml:space="preserve">на 2016 год </w:t>
      </w:r>
      <w:r w:rsidR="00DB08ED">
        <w:rPr>
          <w:rFonts w:ascii="Times New Roman" w:hAnsi="Times New Roman" w:cs="Times New Roman"/>
          <w:sz w:val="24"/>
          <w:szCs w:val="24"/>
        </w:rPr>
        <w:t xml:space="preserve">оплата труда главе поселения </w:t>
      </w:r>
      <w:r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="00CC5511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CC5511" w:rsidRPr="001C272F">
        <w:rPr>
          <w:rFonts w:ascii="Times New Roman" w:hAnsi="Times New Roman" w:cs="Times New Roman"/>
          <w:b/>
          <w:sz w:val="24"/>
          <w:szCs w:val="24"/>
        </w:rPr>
        <w:t>544,4 тыс. рублей</w:t>
      </w:r>
      <w:r w:rsidR="00CC551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65A39">
        <w:rPr>
          <w:rFonts w:ascii="Times New Roman" w:hAnsi="Times New Roman" w:cs="Times New Roman"/>
          <w:sz w:val="24"/>
          <w:szCs w:val="24"/>
        </w:rPr>
        <w:t>годовой фонд оплаты труда главы</w:t>
      </w:r>
      <w:r w:rsidR="00F26874">
        <w:rPr>
          <w:rFonts w:ascii="Times New Roman" w:hAnsi="Times New Roman" w:cs="Times New Roman"/>
          <w:sz w:val="24"/>
          <w:szCs w:val="24"/>
        </w:rPr>
        <w:t xml:space="preserve"> без учета начислений</w:t>
      </w:r>
      <w:r w:rsidR="00565A39">
        <w:rPr>
          <w:rFonts w:ascii="Times New Roman" w:hAnsi="Times New Roman" w:cs="Times New Roman"/>
          <w:sz w:val="24"/>
          <w:szCs w:val="24"/>
        </w:rPr>
        <w:t xml:space="preserve"> </w:t>
      </w:r>
      <w:r w:rsidR="003C765C">
        <w:rPr>
          <w:rFonts w:ascii="Times New Roman" w:hAnsi="Times New Roman" w:cs="Times New Roman"/>
          <w:sz w:val="24"/>
          <w:szCs w:val="24"/>
        </w:rPr>
        <w:t>(45,37 тыс. рублей в месяц)</w:t>
      </w:r>
      <w:r w:rsidR="00565A39">
        <w:rPr>
          <w:rFonts w:ascii="Times New Roman" w:hAnsi="Times New Roman" w:cs="Times New Roman"/>
          <w:sz w:val="24"/>
          <w:szCs w:val="24"/>
        </w:rPr>
        <w:t xml:space="preserve">. </w:t>
      </w:r>
      <w:r w:rsidR="005D1382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6B1AFD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="005D1382">
        <w:rPr>
          <w:rFonts w:ascii="Times New Roman" w:hAnsi="Times New Roman" w:cs="Times New Roman"/>
          <w:sz w:val="24"/>
          <w:szCs w:val="24"/>
        </w:rPr>
        <w:t>н</w:t>
      </w:r>
      <w:r w:rsidR="00565A39">
        <w:rPr>
          <w:rFonts w:ascii="Times New Roman" w:hAnsi="Times New Roman" w:cs="Times New Roman"/>
          <w:sz w:val="24"/>
          <w:szCs w:val="24"/>
        </w:rPr>
        <w:t xml:space="preserve">орматив формирования расходов на оплату труда главы </w:t>
      </w:r>
      <w:r w:rsidR="006B1AFD">
        <w:rPr>
          <w:rFonts w:ascii="Times New Roman" w:hAnsi="Times New Roman" w:cs="Times New Roman"/>
          <w:sz w:val="24"/>
          <w:szCs w:val="24"/>
        </w:rPr>
        <w:t>Семигорского</w:t>
      </w:r>
      <w:r w:rsidR="00565A39">
        <w:rPr>
          <w:rFonts w:ascii="Times New Roman" w:hAnsi="Times New Roman" w:cs="Times New Roman"/>
          <w:sz w:val="24"/>
          <w:szCs w:val="24"/>
        </w:rPr>
        <w:t xml:space="preserve"> СП </w:t>
      </w:r>
      <w:r w:rsidR="00565A39" w:rsidRPr="00CC5511">
        <w:rPr>
          <w:rFonts w:ascii="Times New Roman" w:hAnsi="Times New Roman" w:cs="Times New Roman"/>
          <w:sz w:val="24"/>
          <w:szCs w:val="24"/>
          <w:u w:val="single"/>
        </w:rPr>
        <w:t>без учета надбавки за работу со сведениями, составляющими государственную тайну</w:t>
      </w:r>
      <w:r w:rsidR="00127539">
        <w:rPr>
          <w:rFonts w:ascii="Times New Roman" w:hAnsi="Times New Roman" w:cs="Times New Roman"/>
          <w:sz w:val="24"/>
          <w:szCs w:val="24"/>
        </w:rPr>
        <w:t xml:space="preserve">, </w:t>
      </w:r>
      <w:r w:rsidR="00927052">
        <w:rPr>
          <w:rFonts w:ascii="Times New Roman" w:hAnsi="Times New Roman" w:cs="Times New Roman"/>
          <w:sz w:val="24"/>
          <w:szCs w:val="24"/>
        </w:rPr>
        <w:t>доведенный письмом Министерством труда и занятости Иркутской области от 21.03.2017 № 02-74-1274/17</w:t>
      </w:r>
      <w:r w:rsidR="00F26874">
        <w:rPr>
          <w:rFonts w:ascii="Times New Roman" w:hAnsi="Times New Roman" w:cs="Times New Roman"/>
          <w:sz w:val="24"/>
          <w:szCs w:val="24"/>
        </w:rPr>
        <w:t>,</w:t>
      </w:r>
      <w:r w:rsidR="00927052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565A39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6B1AFD">
        <w:rPr>
          <w:rFonts w:ascii="Times New Roman" w:hAnsi="Times New Roman" w:cs="Times New Roman"/>
          <w:b/>
          <w:i/>
          <w:sz w:val="24"/>
          <w:szCs w:val="24"/>
        </w:rPr>
        <w:t>510,5</w:t>
      </w:r>
      <w:r w:rsidR="00A87B07" w:rsidRPr="00A87B07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 в год</w:t>
      </w:r>
      <w:r w:rsidR="00A87B07">
        <w:rPr>
          <w:rFonts w:ascii="Times New Roman" w:hAnsi="Times New Roman" w:cs="Times New Roman"/>
          <w:sz w:val="24"/>
          <w:szCs w:val="24"/>
        </w:rPr>
        <w:t xml:space="preserve">. </w:t>
      </w:r>
      <w:r w:rsidR="000C2D13">
        <w:rPr>
          <w:rFonts w:ascii="Times New Roman" w:hAnsi="Times New Roman" w:cs="Times New Roman"/>
          <w:sz w:val="24"/>
          <w:szCs w:val="24"/>
        </w:rPr>
        <w:t>Проведенная внешняя проверка позволяет сделать вывод, что</w:t>
      </w:r>
      <w:r w:rsidR="00E16021">
        <w:rPr>
          <w:rFonts w:ascii="Times New Roman" w:hAnsi="Times New Roman" w:cs="Times New Roman"/>
          <w:sz w:val="24"/>
          <w:szCs w:val="24"/>
        </w:rPr>
        <w:t xml:space="preserve"> ф</w:t>
      </w:r>
      <w:r w:rsidR="001C272F">
        <w:rPr>
          <w:rFonts w:ascii="Times New Roman" w:hAnsi="Times New Roman" w:cs="Times New Roman"/>
          <w:sz w:val="24"/>
          <w:szCs w:val="24"/>
        </w:rPr>
        <w:t xml:space="preserve">актическое начисление заработной платы главе поселения за 2016 год составило </w:t>
      </w:r>
      <w:r w:rsidR="008B3F2C">
        <w:rPr>
          <w:rFonts w:ascii="Times New Roman" w:hAnsi="Times New Roman" w:cs="Times New Roman"/>
          <w:b/>
          <w:i/>
          <w:sz w:val="24"/>
          <w:szCs w:val="24"/>
        </w:rPr>
        <w:t>532,5</w:t>
      </w:r>
      <w:r w:rsidR="003C765C" w:rsidRPr="00E1602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E16021">
        <w:rPr>
          <w:rFonts w:ascii="Times New Roman" w:hAnsi="Times New Roman" w:cs="Times New Roman"/>
          <w:sz w:val="24"/>
          <w:szCs w:val="24"/>
        </w:rPr>
        <w:t>, что превышает установленный норматив</w:t>
      </w:r>
      <w:r w:rsidR="003C765C">
        <w:rPr>
          <w:rFonts w:ascii="Times New Roman" w:hAnsi="Times New Roman" w:cs="Times New Roman"/>
          <w:sz w:val="24"/>
          <w:szCs w:val="24"/>
        </w:rPr>
        <w:t xml:space="preserve"> </w:t>
      </w:r>
      <w:r w:rsidR="00E16021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8B3F2C">
        <w:rPr>
          <w:rFonts w:ascii="Times New Roman" w:hAnsi="Times New Roman" w:cs="Times New Roman"/>
          <w:b/>
          <w:i/>
          <w:sz w:val="24"/>
          <w:szCs w:val="24"/>
        </w:rPr>
        <w:t>22,0</w:t>
      </w:r>
      <w:r w:rsidR="00E16021" w:rsidRPr="00E1602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E16021">
        <w:rPr>
          <w:rFonts w:ascii="Times New Roman" w:hAnsi="Times New Roman" w:cs="Times New Roman"/>
          <w:sz w:val="24"/>
          <w:szCs w:val="24"/>
        </w:rPr>
        <w:t>.</w:t>
      </w:r>
    </w:p>
    <w:p w:rsidR="00927052" w:rsidRDefault="00A87B07" w:rsidP="00A87B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Расходы по подразделу</w:t>
      </w:r>
      <w:r w:rsidR="004772F2" w:rsidRPr="005D06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01.03 «Функционирование законодательных</w:t>
      </w:r>
      <w:r w:rsidR="004772F2"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(представительных) органов государственной власти и представительных</w:t>
      </w:r>
      <w:r w:rsidR="004772F2"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органов муниципальных образований</w:t>
      </w:r>
      <w:r w:rsidR="00D13A8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D13A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13A82">
        <w:rPr>
          <w:rFonts w:ascii="Times New Roman" w:hAnsi="Times New Roman" w:cs="Times New Roman"/>
          <w:bCs/>
          <w:iCs/>
          <w:sz w:val="24"/>
          <w:szCs w:val="24"/>
        </w:rPr>
        <w:t xml:space="preserve">исполнены в сумме </w:t>
      </w:r>
      <w:r w:rsidR="00E16021">
        <w:rPr>
          <w:rFonts w:ascii="Times New Roman" w:hAnsi="Times New Roman" w:cs="Times New Roman"/>
          <w:bCs/>
          <w:iCs/>
          <w:sz w:val="24"/>
          <w:szCs w:val="24"/>
        </w:rPr>
        <w:t>280,9</w:t>
      </w:r>
      <w:r w:rsidR="00D13A8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C2D13">
        <w:rPr>
          <w:rFonts w:ascii="Times New Roman" w:hAnsi="Times New Roman" w:cs="Times New Roman"/>
          <w:bCs/>
          <w:iCs/>
          <w:sz w:val="24"/>
          <w:szCs w:val="24"/>
        </w:rPr>
        <w:t xml:space="preserve">тыс. рублей </w:t>
      </w:r>
      <w:r w:rsidR="00D13A82">
        <w:rPr>
          <w:rFonts w:ascii="Times New Roman" w:hAnsi="Times New Roman" w:cs="Times New Roman"/>
          <w:bCs/>
          <w:iCs/>
          <w:sz w:val="24"/>
          <w:szCs w:val="24"/>
        </w:rPr>
        <w:t xml:space="preserve">или </w:t>
      </w:r>
      <w:r w:rsidR="00E16021">
        <w:rPr>
          <w:rFonts w:ascii="Times New Roman" w:hAnsi="Times New Roman" w:cs="Times New Roman"/>
          <w:bCs/>
          <w:iCs/>
          <w:sz w:val="24"/>
          <w:szCs w:val="24"/>
        </w:rPr>
        <w:t>100</w:t>
      </w:r>
      <w:r w:rsidR="00D13A82">
        <w:rPr>
          <w:rFonts w:ascii="Times New Roman" w:hAnsi="Times New Roman" w:cs="Times New Roman"/>
          <w:bCs/>
          <w:iCs/>
          <w:sz w:val="24"/>
          <w:szCs w:val="24"/>
        </w:rPr>
        <w:t>% от уточненных плановых назначений.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 xml:space="preserve"> Заместителю председателя </w:t>
      </w:r>
      <w:r w:rsidR="000C2D13">
        <w:rPr>
          <w:rFonts w:ascii="Times New Roman" w:hAnsi="Times New Roman" w:cs="Times New Roman"/>
          <w:bCs/>
          <w:iCs/>
          <w:sz w:val="24"/>
          <w:szCs w:val="24"/>
        </w:rPr>
        <w:t xml:space="preserve">Думы </w:t>
      </w:r>
      <w:r w:rsidR="00E16021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3D0BDE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E16021">
        <w:rPr>
          <w:rFonts w:ascii="Times New Roman" w:hAnsi="Times New Roman" w:cs="Times New Roman"/>
          <w:bCs/>
          <w:iCs/>
          <w:sz w:val="24"/>
          <w:szCs w:val="24"/>
        </w:rPr>
        <w:t>мигорского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 xml:space="preserve"> СП, осуществляющему полномочия на постоянной основе, за счет средств местного бюджета и дотации на выравнивание бюджетной обеспеченности </w:t>
      </w:r>
      <w:r w:rsidR="00FC25AC">
        <w:rPr>
          <w:rFonts w:ascii="Times New Roman" w:hAnsi="Times New Roman" w:cs="Times New Roman"/>
          <w:bCs/>
          <w:iCs/>
          <w:sz w:val="24"/>
          <w:szCs w:val="24"/>
        </w:rPr>
        <w:t xml:space="preserve">(средства 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>областного бюджет</w:t>
      </w:r>
      <w:r w:rsidR="00FC25AC">
        <w:rPr>
          <w:rFonts w:ascii="Times New Roman" w:hAnsi="Times New Roman" w:cs="Times New Roman"/>
          <w:bCs/>
          <w:iCs/>
          <w:sz w:val="24"/>
          <w:szCs w:val="24"/>
        </w:rPr>
        <w:t>а)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 xml:space="preserve"> в 2016 году была произведена оплата труда в виде денежного вознаграждения и иных дополнительных выплат</w:t>
      </w:r>
      <w:r w:rsidR="00927052">
        <w:rPr>
          <w:rFonts w:ascii="Times New Roman" w:hAnsi="Times New Roman" w:cs="Times New Roman"/>
          <w:bCs/>
          <w:iCs/>
          <w:sz w:val="24"/>
          <w:szCs w:val="24"/>
        </w:rPr>
        <w:t>, в том числе:</w:t>
      </w:r>
    </w:p>
    <w:p w:rsidR="00927052" w:rsidRDefault="00927052" w:rsidP="00A87B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по 211 статье расходов «Заработная плата» - </w:t>
      </w:r>
      <w:r w:rsidR="00004D6B">
        <w:rPr>
          <w:rFonts w:ascii="Times New Roman" w:hAnsi="Times New Roman" w:cs="Times New Roman"/>
          <w:bCs/>
          <w:iCs/>
          <w:sz w:val="24"/>
          <w:szCs w:val="24"/>
        </w:rPr>
        <w:t>260,3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тыс. рублей (</w:t>
      </w:r>
      <w:r w:rsidR="00004D6B">
        <w:rPr>
          <w:rFonts w:ascii="Times New Roman" w:hAnsi="Times New Roman" w:cs="Times New Roman"/>
          <w:bCs/>
          <w:iCs/>
          <w:sz w:val="24"/>
          <w:szCs w:val="24"/>
        </w:rPr>
        <w:t>100</w:t>
      </w:r>
      <w:r>
        <w:rPr>
          <w:rFonts w:ascii="Times New Roman" w:hAnsi="Times New Roman" w:cs="Times New Roman"/>
          <w:bCs/>
          <w:iCs/>
          <w:sz w:val="24"/>
          <w:szCs w:val="24"/>
        </w:rPr>
        <w:t>% от плановых назначений);</w:t>
      </w:r>
    </w:p>
    <w:p w:rsidR="00927052" w:rsidRDefault="00927052" w:rsidP="00A87B0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927052">
        <w:rPr>
          <w:rFonts w:ascii="Times New Roman" w:hAnsi="Times New Roman" w:cs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- </w:t>
      </w:r>
      <w:r w:rsidR="00004D6B">
        <w:rPr>
          <w:rFonts w:ascii="Times New Roman" w:hAnsi="Times New Roman" w:cs="Times New Roman"/>
          <w:bCs/>
          <w:sz w:val="24"/>
          <w:szCs w:val="24"/>
        </w:rPr>
        <w:t>20,6</w:t>
      </w:r>
      <w:r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221334" w:rsidRDefault="00221334" w:rsidP="00221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КСП района отмечает, что п. 5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ст. 40 Федерального закона </w:t>
      </w:r>
      <w:r w:rsidRPr="009E55CD">
        <w:rPr>
          <w:rFonts w:ascii="Times New Roman" w:hAnsi="Times New Roman" w:cs="Times New Roman"/>
          <w:bCs/>
          <w:sz w:val="24"/>
          <w:szCs w:val="24"/>
        </w:rPr>
        <w:t>от 06.10.2003 N 131-ФЗ (ред. от 03.04.2017)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bCs/>
          <w:sz w:val="24"/>
          <w:szCs w:val="24"/>
        </w:rPr>
        <w:t xml:space="preserve"> определено, что н</w:t>
      </w:r>
      <w:r>
        <w:rPr>
          <w:rFonts w:ascii="Times New Roman" w:hAnsi="Times New Roman" w:cs="Times New Roman"/>
          <w:sz w:val="24"/>
          <w:szCs w:val="24"/>
        </w:rPr>
        <w:t xml:space="preserve">а постоянной основе могут работать не более 10 процентов депутатов от установленной численности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 - 1 депутат. Уставом Семигорского муниципального образования предусмотрено, что глава поселения одновременно </w:t>
      </w:r>
      <w:r w:rsidRPr="009E55CD">
        <w:rPr>
          <w:rFonts w:ascii="Times New Roman" w:hAnsi="Times New Roman" w:cs="Times New Roman"/>
          <w:sz w:val="24"/>
          <w:szCs w:val="24"/>
          <w:u w:val="single"/>
        </w:rPr>
        <w:t>исполняет обязанности председателя Думы поселения</w:t>
      </w:r>
      <w:r>
        <w:rPr>
          <w:rFonts w:ascii="Times New Roman" w:hAnsi="Times New Roman" w:cs="Times New Roman"/>
          <w:sz w:val="24"/>
          <w:szCs w:val="24"/>
        </w:rPr>
        <w:t xml:space="preserve">. В связи с этим, КСП района полагает, что учитывая уровень дотационности бюджета Семигорского МО (доля безвозмездных поступлений в общем объеме доходов  бюджета поселения составляет </w:t>
      </w:r>
      <w:r>
        <w:rPr>
          <w:rFonts w:ascii="Times New Roman" w:hAnsi="Times New Roman" w:cs="Times New Roman"/>
          <w:b/>
          <w:sz w:val="24"/>
          <w:szCs w:val="24"/>
        </w:rPr>
        <w:t>81,5</w:t>
      </w:r>
      <w:r w:rsidRPr="002975D1">
        <w:rPr>
          <w:rFonts w:ascii="Times New Roman" w:hAnsi="Times New Roman" w:cs="Times New Roman"/>
          <w:b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), гарантии заместителю председателя Думы поселения по оплате труда не должны формироваться в расходах бюджета поселения.</w:t>
      </w:r>
    </w:p>
    <w:p w:rsidR="00607F5D" w:rsidRDefault="004772F2" w:rsidP="00607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10A8">
        <w:rPr>
          <w:rFonts w:ascii="Times New Roman" w:hAnsi="Times New Roman" w:cs="Times New Roman"/>
          <w:sz w:val="24"/>
          <w:szCs w:val="24"/>
        </w:rPr>
        <w:t>Расходы</w:t>
      </w:r>
      <w:r w:rsidRPr="00D75B92">
        <w:rPr>
          <w:rFonts w:ascii="Times New Roman" w:hAnsi="Times New Roman" w:cs="Times New Roman"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Pr="009D479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01.04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«Функционирование Правительства Российской Федерации, высших органов исполнительной власти субъектов Российской Федерации,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местных администраций»</w:t>
      </w:r>
      <w:r w:rsidRPr="00D75B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610A8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004D6B">
        <w:rPr>
          <w:rFonts w:ascii="Times New Roman" w:hAnsi="Times New Roman" w:cs="Times New Roman"/>
          <w:sz w:val="24"/>
          <w:szCs w:val="24"/>
        </w:rPr>
        <w:t>4 158,1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B92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004D6B">
        <w:rPr>
          <w:rFonts w:ascii="Times New Roman" w:hAnsi="Times New Roman" w:cs="Times New Roman"/>
          <w:sz w:val="24"/>
          <w:szCs w:val="24"/>
        </w:rPr>
        <w:t>96</w:t>
      </w:r>
      <w:r w:rsidRPr="00D75B92">
        <w:rPr>
          <w:rFonts w:ascii="Times New Roman" w:hAnsi="Times New Roman" w:cs="Times New Roman"/>
          <w:sz w:val="24"/>
          <w:szCs w:val="24"/>
        </w:rPr>
        <w:t xml:space="preserve"> %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5B0">
        <w:rPr>
          <w:rFonts w:ascii="Times New Roman" w:hAnsi="Times New Roman" w:cs="Times New Roman"/>
          <w:sz w:val="24"/>
          <w:szCs w:val="24"/>
        </w:rPr>
        <w:t>утвержденным плановым назначениям</w:t>
      </w:r>
      <w:r w:rsidRPr="00D75B92">
        <w:rPr>
          <w:rFonts w:ascii="Times New Roman" w:hAnsi="Times New Roman" w:cs="Times New Roman"/>
          <w:sz w:val="24"/>
          <w:szCs w:val="24"/>
        </w:rPr>
        <w:t xml:space="preserve"> (с учётом внесённых изменений). </w:t>
      </w:r>
    </w:p>
    <w:p w:rsidR="00D10BEE" w:rsidRDefault="00A35D42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Согласно </w:t>
      </w:r>
      <w:r w:rsidR="00004D6B">
        <w:rPr>
          <w:rFonts w:ascii="Times New Roman" w:hAnsi="Times New Roman" w:cs="Times New Roman"/>
          <w:sz w:val="24"/>
          <w:szCs w:val="24"/>
        </w:rPr>
        <w:t xml:space="preserve">письму Министерства труда и занятости Иркутской области от 29.02.2016 № 74-37-1447/18  </w:t>
      </w:r>
      <w:r w:rsidR="00DF6CDC">
        <w:rPr>
          <w:rFonts w:ascii="Times New Roman" w:hAnsi="Times New Roman" w:cs="Times New Roman"/>
          <w:sz w:val="24"/>
          <w:szCs w:val="24"/>
        </w:rPr>
        <w:t xml:space="preserve">в </w:t>
      </w:r>
      <w:r w:rsidR="00004D6B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>
        <w:rPr>
          <w:rFonts w:ascii="Times New Roman" w:hAnsi="Times New Roman" w:cs="Times New Roman"/>
          <w:sz w:val="24"/>
          <w:szCs w:val="24"/>
        </w:rPr>
        <w:t>Методическим</w:t>
      </w:r>
      <w:r w:rsidR="00004D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рекомендациям</w:t>
      </w:r>
      <w:r w:rsidR="00004D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 определению численности работников местной администрации, утвержденным</w:t>
      </w:r>
      <w:r w:rsidR="00DF6C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приказом Министерства экономического развития и промышленности Иркутской области от 14.10.2013 № 57-мпр </w:t>
      </w:r>
      <w:r w:rsidR="0046794F">
        <w:rPr>
          <w:rFonts w:ascii="Times New Roman" w:hAnsi="Times New Roman" w:cs="Times New Roman"/>
          <w:sz w:val="24"/>
          <w:szCs w:val="24"/>
        </w:rPr>
        <w:t xml:space="preserve">(далее – Методические рекомендации) </w:t>
      </w:r>
      <w:r>
        <w:rPr>
          <w:rFonts w:ascii="Times New Roman" w:hAnsi="Times New Roman" w:cs="Times New Roman"/>
          <w:sz w:val="24"/>
          <w:szCs w:val="24"/>
        </w:rPr>
        <w:t xml:space="preserve">(ред. от 14.11.2016), учитывая численность населения </w:t>
      </w:r>
      <w:r w:rsidR="00DF6CDC">
        <w:rPr>
          <w:rFonts w:ascii="Times New Roman" w:hAnsi="Times New Roman" w:cs="Times New Roman"/>
          <w:sz w:val="24"/>
          <w:szCs w:val="24"/>
        </w:rPr>
        <w:t>Семигорского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04D6B">
        <w:rPr>
          <w:rFonts w:ascii="Times New Roman" w:hAnsi="Times New Roman" w:cs="Times New Roman"/>
          <w:sz w:val="24"/>
          <w:szCs w:val="24"/>
        </w:rPr>
        <w:t xml:space="preserve">нормативная численность работников органов местного самоуправления Семигорского сельского поселения составляет </w:t>
      </w:r>
      <w:r w:rsidR="00E47C21">
        <w:rPr>
          <w:rFonts w:ascii="Times New Roman" w:hAnsi="Times New Roman" w:cs="Times New Roman"/>
          <w:sz w:val="24"/>
          <w:szCs w:val="24"/>
        </w:rPr>
        <w:t>на 2016 год в количестве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004D6B">
        <w:rPr>
          <w:rFonts w:ascii="Times New Roman" w:hAnsi="Times New Roman" w:cs="Times New Roman"/>
          <w:sz w:val="24"/>
          <w:szCs w:val="24"/>
        </w:rPr>
        <w:t>11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E47C21">
        <w:rPr>
          <w:rFonts w:ascii="Times New Roman" w:hAnsi="Times New Roman" w:cs="Times New Roman"/>
          <w:sz w:val="24"/>
          <w:szCs w:val="24"/>
        </w:rPr>
        <w:t xml:space="preserve">штатных </w:t>
      </w:r>
      <w:r w:rsidR="003F3DC7">
        <w:rPr>
          <w:rFonts w:ascii="Times New Roman" w:hAnsi="Times New Roman" w:cs="Times New Roman"/>
          <w:sz w:val="24"/>
          <w:szCs w:val="24"/>
        </w:rPr>
        <w:t xml:space="preserve">единиц, в том числе муниципальных служащих – </w:t>
      </w:r>
      <w:r w:rsidR="00004D6B">
        <w:rPr>
          <w:rFonts w:ascii="Times New Roman" w:hAnsi="Times New Roman" w:cs="Times New Roman"/>
          <w:sz w:val="24"/>
          <w:szCs w:val="24"/>
        </w:rPr>
        <w:t xml:space="preserve">5 </w:t>
      </w:r>
      <w:r w:rsidR="003F3DC7">
        <w:rPr>
          <w:rFonts w:ascii="Times New Roman" w:hAnsi="Times New Roman" w:cs="Times New Roman"/>
          <w:sz w:val="24"/>
          <w:szCs w:val="24"/>
        </w:rPr>
        <w:t xml:space="preserve">шт.ед., технического персонала </w:t>
      </w:r>
      <w:r w:rsidR="00AA407C">
        <w:rPr>
          <w:rFonts w:ascii="Times New Roman" w:hAnsi="Times New Roman" w:cs="Times New Roman"/>
          <w:sz w:val="24"/>
          <w:szCs w:val="24"/>
        </w:rPr>
        <w:t>–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004D6B">
        <w:rPr>
          <w:rFonts w:ascii="Times New Roman" w:hAnsi="Times New Roman" w:cs="Times New Roman"/>
          <w:sz w:val="24"/>
          <w:szCs w:val="24"/>
        </w:rPr>
        <w:t>2</w:t>
      </w:r>
      <w:r w:rsidR="003F3DC7">
        <w:rPr>
          <w:rFonts w:ascii="Times New Roman" w:hAnsi="Times New Roman" w:cs="Times New Roman"/>
          <w:sz w:val="24"/>
          <w:szCs w:val="24"/>
        </w:rPr>
        <w:t xml:space="preserve">  шт.ед., вспомогательного персонала - </w:t>
      </w:r>
      <w:r w:rsidR="002670AF">
        <w:rPr>
          <w:rFonts w:ascii="Times New Roman" w:hAnsi="Times New Roman" w:cs="Times New Roman"/>
          <w:sz w:val="24"/>
          <w:szCs w:val="24"/>
        </w:rPr>
        <w:t>4</w:t>
      </w:r>
      <w:r w:rsidR="003F3DC7">
        <w:rPr>
          <w:rFonts w:ascii="Times New Roman" w:hAnsi="Times New Roman" w:cs="Times New Roman"/>
          <w:sz w:val="24"/>
          <w:szCs w:val="24"/>
        </w:rPr>
        <w:t xml:space="preserve"> шт.ед.</w:t>
      </w:r>
    </w:p>
    <w:p w:rsidR="001A10CD" w:rsidRDefault="006B4F05" w:rsidP="001A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5B33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1A10CD">
        <w:rPr>
          <w:rFonts w:ascii="Times New Roman" w:hAnsi="Times New Roman" w:cs="Times New Roman"/>
          <w:sz w:val="24"/>
          <w:szCs w:val="24"/>
        </w:rPr>
        <w:t xml:space="preserve">Администрация поселения осуществляет государственные полномочия по регулированию тарифов в объеме </w:t>
      </w:r>
      <w:r w:rsidR="002670AF">
        <w:rPr>
          <w:rFonts w:ascii="Times New Roman" w:hAnsi="Times New Roman" w:cs="Times New Roman"/>
          <w:sz w:val="24"/>
          <w:szCs w:val="24"/>
        </w:rPr>
        <w:t>0,3</w:t>
      </w:r>
      <w:r w:rsidR="001A10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0CD">
        <w:rPr>
          <w:rFonts w:ascii="Times New Roman" w:hAnsi="Times New Roman" w:cs="Times New Roman"/>
          <w:sz w:val="24"/>
          <w:szCs w:val="24"/>
        </w:rPr>
        <w:t>штатные единицы</w:t>
      </w:r>
      <w:r w:rsidR="00745B33">
        <w:rPr>
          <w:rFonts w:ascii="Times New Roman" w:hAnsi="Times New Roman" w:cs="Times New Roman"/>
          <w:sz w:val="24"/>
          <w:szCs w:val="24"/>
        </w:rPr>
        <w:t>;</w:t>
      </w:r>
      <w:r w:rsidR="001A10CD">
        <w:rPr>
          <w:rFonts w:ascii="Times New Roman" w:hAnsi="Times New Roman" w:cs="Times New Roman"/>
          <w:sz w:val="24"/>
          <w:szCs w:val="24"/>
        </w:rPr>
        <w:t xml:space="preserve">  полномочия</w:t>
      </w:r>
      <w:r w:rsidR="00745B33">
        <w:rPr>
          <w:rFonts w:ascii="Times New Roman" w:hAnsi="Times New Roman" w:cs="Times New Roman"/>
          <w:sz w:val="24"/>
          <w:szCs w:val="24"/>
        </w:rPr>
        <w:t xml:space="preserve"> по первичному воинскому учету </w:t>
      </w:r>
      <w:r w:rsidR="00910C51">
        <w:rPr>
          <w:rFonts w:ascii="Times New Roman" w:hAnsi="Times New Roman" w:cs="Times New Roman"/>
          <w:sz w:val="24"/>
          <w:szCs w:val="24"/>
        </w:rPr>
        <w:t>-</w:t>
      </w:r>
      <w:r w:rsidR="00A04285">
        <w:rPr>
          <w:rFonts w:ascii="Times New Roman" w:hAnsi="Times New Roman" w:cs="Times New Roman"/>
          <w:sz w:val="24"/>
          <w:szCs w:val="24"/>
        </w:rPr>
        <w:t xml:space="preserve"> </w:t>
      </w:r>
      <w:r w:rsidR="00910C51">
        <w:rPr>
          <w:rFonts w:ascii="Times New Roman" w:hAnsi="Times New Roman" w:cs="Times New Roman"/>
          <w:sz w:val="24"/>
          <w:szCs w:val="24"/>
        </w:rPr>
        <w:t>0,5</w:t>
      </w:r>
      <w:r w:rsidR="001A10CD">
        <w:rPr>
          <w:rFonts w:ascii="Times New Roman" w:hAnsi="Times New Roman" w:cs="Times New Roman"/>
          <w:sz w:val="24"/>
          <w:szCs w:val="24"/>
        </w:rPr>
        <w:t xml:space="preserve"> штатная единица, в связи с </w:t>
      </w:r>
      <w:r w:rsidR="00F40879">
        <w:rPr>
          <w:rFonts w:ascii="Times New Roman" w:hAnsi="Times New Roman" w:cs="Times New Roman"/>
          <w:sz w:val="24"/>
          <w:szCs w:val="24"/>
        </w:rPr>
        <w:t>этим</w:t>
      </w:r>
      <w:r w:rsidR="001A10CD">
        <w:rPr>
          <w:rFonts w:ascii="Times New Roman" w:hAnsi="Times New Roman" w:cs="Times New Roman"/>
          <w:sz w:val="24"/>
          <w:szCs w:val="24"/>
        </w:rPr>
        <w:t xml:space="preserve"> норматив численности</w:t>
      </w:r>
      <w:r w:rsidR="00F40879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1A10CD">
        <w:rPr>
          <w:rFonts w:ascii="Times New Roman" w:hAnsi="Times New Roman" w:cs="Times New Roman"/>
          <w:sz w:val="24"/>
          <w:szCs w:val="24"/>
        </w:rPr>
        <w:t xml:space="preserve"> увеличивается на установленное количество единиц.</w:t>
      </w:r>
    </w:p>
    <w:p w:rsidR="00E47C21" w:rsidRDefault="00AA407C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0C51">
        <w:rPr>
          <w:rFonts w:ascii="Times New Roman" w:hAnsi="Times New Roman" w:cs="Times New Roman"/>
          <w:sz w:val="24"/>
          <w:szCs w:val="24"/>
        </w:rPr>
        <w:t>Проверкой установлено, что ф</w:t>
      </w:r>
      <w:r w:rsidR="007757AA">
        <w:rPr>
          <w:rFonts w:ascii="Times New Roman" w:hAnsi="Times New Roman" w:cs="Times New Roman"/>
          <w:sz w:val="24"/>
          <w:szCs w:val="24"/>
        </w:rPr>
        <w:t>актически ш</w:t>
      </w:r>
      <w:r w:rsidR="003F3DC7">
        <w:rPr>
          <w:rFonts w:ascii="Times New Roman" w:hAnsi="Times New Roman" w:cs="Times New Roman"/>
          <w:sz w:val="24"/>
          <w:szCs w:val="24"/>
        </w:rPr>
        <w:t>татным расписанием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7AA">
        <w:rPr>
          <w:rFonts w:ascii="Times New Roman" w:hAnsi="Times New Roman" w:cs="Times New Roman"/>
          <w:sz w:val="24"/>
          <w:szCs w:val="24"/>
        </w:rPr>
        <w:t>на 2016 год утверждено</w:t>
      </w:r>
      <w:r w:rsidR="00805F1B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B41762">
        <w:rPr>
          <w:rFonts w:ascii="Times New Roman" w:hAnsi="Times New Roman" w:cs="Times New Roman"/>
          <w:sz w:val="24"/>
          <w:szCs w:val="24"/>
        </w:rPr>
        <w:t xml:space="preserve"> </w:t>
      </w:r>
      <w:r w:rsidR="00910C51">
        <w:rPr>
          <w:rFonts w:ascii="Times New Roman" w:hAnsi="Times New Roman" w:cs="Times New Roman"/>
          <w:sz w:val="24"/>
          <w:szCs w:val="24"/>
        </w:rPr>
        <w:t xml:space="preserve">10,4 </w:t>
      </w:r>
      <w:r w:rsidR="00805F1B">
        <w:rPr>
          <w:rFonts w:ascii="Times New Roman" w:hAnsi="Times New Roman" w:cs="Times New Roman"/>
          <w:sz w:val="24"/>
          <w:szCs w:val="24"/>
        </w:rPr>
        <w:t xml:space="preserve">штатных единиц, </w:t>
      </w:r>
      <w:r w:rsidR="00632B6E">
        <w:rPr>
          <w:rFonts w:ascii="Times New Roman" w:hAnsi="Times New Roman" w:cs="Times New Roman"/>
          <w:sz w:val="24"/>
          <w:szCs w:val="24"/>
        </w:rPr>
        <w:t>в том числе</w:t>
      </w:r>
      <w:r w:rsidR="00805F1B">
        <w:rPr>
          <w:rFonts w:ascii="Times New Roman" w:hAnsi="Times New Roman" w:cs="Times New Roman"/>
          <w:sz w:val="24"/>
          <w:szCs w:val="24"/>
        </w:rPr>
        <w:t xml:space="preserve"> муниципальных 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F1B">
        <w:rPr>
          <w:rFonts w:ascii="Times New Roman" w:hAnsi="Times New Roman" w:cs="Times New Roman"/>
          <w:sz w:val="24"/>
          <w:szCs w:val="24"/>
        </w:rPr>
        <w:t xml:space="preserve">– </w:t>
      </w:r>
      <w:r w:rsidR="002670AF">
        <w:rPr>
          <w:rFonts w:ascii="Times New Roman" w:hAnsi="Times New Roman" w:cs="Times New Roman"/>
          <w:sz w:val="24"/>
          <w:szCs w:val="24"/>
        </w:rPr>
        <w:t>5</w:t>
      </w:r>
      <w:r w:rsidR="00A04285">
        <w:rPr>
          <w:rFonts w:ascii="Times New Roman" w:hAnsi="Times New Roman" w:cs="Times New Roman"/>
          <w:sz w:val="24"/>
          <w:szCs w:val="24"/>
        </w:rPr>
        <w:t>,3</w:t>
      </w:r>
      <w:r w:rsidR="00805F1B">
        <w:rPr>
          <w:rFonts w:ascii="Times New Roman" w:hAnsi="Times New Roman" w:cs="Times New Roman"/>
          <w:sz w:val="24"/>
          <w:szCs w:val="24"/>
        </w:rPr>
        <w:t xml:space="preserve"> шт.ед</w:t>
      </w:r>
      <w:r w:rsidR="00B41762">
        <w:rPr>
          <w:rFonts w:ascii="Times New Roman" w:hAnsi="Times New Roman" w:cs="Times New Roman"/>
          <w:sz w:val="24"/>
          <w:szCs w:val="24"/>
        </w:rPr>
        <w:t xml:space="preserve">., технического персонала – </w:t>
      </w:r>
      <w:r w:rsidR="00910C51">
        <w:rPr>
          <w:rFonts w:ascii="Times New Roman" w:hAnsi="Times New Roman" w:cs="Times New Roman"/>
          <w:sz w:val="24"/>
          <w:szCs w:val="24"/>
        </w:rPr>
        <w:t>1,</w:t>
      </w:r>
      <w:r w:rsidR="00A04285">
        <w:rPr>
          <w:rFonts w:ascii="Times New Roman" w:hAnsi="Times New Roman" w:cs="Times New Roman"/>
          <w:sz w:val="24"/>
          <w:szCs w:val="24"/>
        </w:rPr>
        <w:t>9</w:t>
      </w:r>
      <w:r w:rsidR="00B41762">
        <w:rPr>
          <w:rFonts w:ascii="Times New Roman" w:hAnsi="Times New Roman" w:cs="Times New Roman"/>
          <w:sz w:val="24"/>
          <w:szCs w:val="24"/>
        </w:rPr>
        <w:t xml:space="preserve"> шт.ед., вспомогательного персонала – </w:t>
      </w:r>
      <w:r w:rsidR="00910C51">
        <w:rPr>
          <w:rFonts w:ascii="Times New Roman" w:hAnsi="Times New Roman" w:cs="Times New Roman"/>
          <w:sz w:val="24"/>
          <w:szCs w:val="24"/>
        </w:rPr>
        <w:t>4</w:t>
      </w:r>
      <w:r w:rsidR="00B41762">
        <w:rPr>
          <w:rFonts w:ascii="Times New Roman" w:hAnsi="Times New Roman" w:cs="Times New Roman"/>
          <w:sz w:val="24"/>
          <w:szCs w:val="24"/>
        </w:rPr>
        <w:t xml:space="preserve"> шт.ед.</w:t>
      </w:r>
      <w:r w:rsidR="00910C51">
        <w:rPr>
          <w:rFonts w:ascii="Times New Roman" w:hAnsi="Times New Roman" w:cs="Times New Roman"/>
          <w:sz w:val="24"/>
          <w:szCs w:val="24"/>
        </w:rPr>
        <w:t xml:space="preserve"> И</w:t>
      </w:r>
      <w:r w:rsidR="00E47C21">
        <w:rPr>
          <w:rFonts w:ascii="Times New Roman" w:hAnsi="Times New Roman" w:cs="Times New Roman"/>
          <w:sz w:val="24"/>
          <w:szCs w:val="24"/>
        </w:rPr>
        <w:t xml:space="preserve">сходя из вышеизложенного, штатная численность администрации поселения не превышает установленный </w:t>
      </w:r>
      <w:r w:rsidR="00DF6CDC">
        <w:rPr>
          <w:rFonts w:ascii="Times New Roman" w:hAnsi="Times New Roman" w:cs="Times New Roman"/>
          <w:sz w:val="24"/>
          <w:szCs w:val="24"/>
        </w:rPr>
        <w:t>Министерством труда и занятости</w:t>
      </w:r>
      <w:r w:rsidR="00F40879"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 w:rsidR="00E47C21">
        <w:rPr>
          <w:rFonts w:ascii="Times New Roman" w:hAnsi="Times New Roman" w:cs="Times New Roman"/>
          <w:sz w:val="24"/>
          <w:szCs w:val="24"/>
        </w:rPr>
        <w:t>норматив.</w:t>
      </w:r>
    </w:p>
    <w:p w:rsidR="00910C51" w:rsidRDefault="00963BFE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Фактическое начисление заработной платы специалистам администрации за 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2016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год составило </w:t>
      </w:r>
      <w:r w:rsidR="00910C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2 685,4</w:t>
      </w:r>
      <w:r w:rsidR="00E47C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(</w:t>
      </w:r>
      <w:r w:rsidR="00910C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97</w:t>
      </w:r>
      <w:r w:rsidR="00E47C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% от плановых назначений)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начисления на оплату труда – </w:t>
      </w:r>
      <w:r w:rsidR="00910C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842,1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</w:t>
      </w:r>
      <w:r w:rsidR="00F336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(100% от плана)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745A7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Следует отметить, что </w:t>
      </w:r>
      <w:r w:rsidR="00745A79">
        <w:rPr>
          <w:rFonts w:ascii="Times New Roman" w:hAnsi="Times New Roman" w:cs="Times New Roman"/>
          <w:sz w:val="24"/>
          <w:szCs w:val="24"/>
        </w:rPr>
        <w:t xml:space="preserve">согласно штатному расписанию, заработная </w:t>
      </w:r>
      <w:r w:rsidR="00745A79">
        <w:rPr>
          <w:rFonts w:ascii="Times New Roman" w:hAnsi="Times New Roman" w:cs="Times New Roman"/>
          <w:sz w:val="24"/>
          <w:szCs w:val="24"/>
        </w:rPr>
        <w:lastRenderedPageBreak/>
        <w:t>плата вспомогательного персонала на 2016 год (сторож, уборщик, водитель) составляет от 12,9 тыс. рублей до 22,8 тыс. рублей в месяц.</w:t>
      </w:r>
    </w:p>
    <w:p w:rsidR="00152FC0" w:rsidRDefault="00A04285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</w:t>
      </w:r>
      <w:r w:rsidR="00152F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ходе проверки установлено, что с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огласно сведениям о кредиторской задолженности по бюджетным средствам по Семигорскому МО по состоянию на </w:t>
      </w:r>
      <w:r w:rsidR="00152F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01.01.2017 числилась </w:t>
      </w:r>
      <w:r w:rsidR="00152FC0" w:rsidRPr="00991A91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просроченная кредиторская задолженность</w:t>
      </w:r>
      <w:r w:rsidR="00991A91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в сумме 143,6</w:t>
      </w:r>
      <w:r w:rsidR="00143EDB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4</w:t>
      </w:r>
      <w:r w:rsidR="00991A91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тыс. рублей</w:t>
      </w:r>
      <w:r w:rsidR="00152F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в том числе:</w:t>
      </w:r>
    </w:p>
    <w:p w:rsidR="00910C51" w:rsidRDefault="00152FC0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по КБК 903 0102 211 8101 000  КОСГУ 211 в сумме 16,04 тыс. рублей (</w:t>
      </w:r>
      <w:r w:rsidR="00991A9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глав</w:t>
      </w:r>
      <w:r w:rsidR="00991A9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поселения);</w:t>
      </w:r>
    </w:p>
    <w:p w:rsidR="00152FC0" w:rsidRDefault="00152FC0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по КБК 903 0104 213 8201 000 КОСГУ</w:t>
      </w:r>
      <w:r w:rsidR="00991A9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211 в сумме 121,</w:t>
      </w:r>
      <w:r w:rsidR="00143ED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</w:t>
      </w:r>
      <w:r w:rsidR="00991A9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(по муниципальным служащим – 80,</w:t>
      </w:r>
      <w:r w:rsidR="00143ED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</w:t>
      </w:r>
      <w:r w:rsidR="00991A9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рублей, по техническим исполнителям – 41,2 тыс. рублей);</w:t>
      </w:r>
    </w:p>
    <w:p w:rsidR="00991A91" w:rsidRPr="00663F3D" w:rsidRDefault="00991A91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по КБК 903 0103 212 8601 000 КОСГУ 211 в сумме 6,0 тыс. рублей (по заместителю председателя Думы), </w:t>
      </w:r>
      <w:r w:rsidRPr="00991A91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что является нарушением условий предоставления субсидий из областного бюджета.</w:t>
      </w:r>
    </w:p>
    <w:p w:rsidR="0011578C" w:rsidRDefault="0011578C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Расходы в сумме </w:t>
      </w:r>
      <w:r w:rsidR="00991A9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630,6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оплату 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расходов по услугам связи </w:t>
      </w:r>
      <w:r w:rsidR="00991A9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коммунальным услугам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приобретение ГСМ и т.д.</w:t>
      </w:r>
    </w:p>
    <w:p w:rsidR="009B35A8" w:rsidRDefault="006B4F05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72F2" w:rsidRPr="00A45E4C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4772F2" w:rsidRPr="00A45E4C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="004772F2" w:rsidRPr="00A45E4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01.06 «Обеспечение деятельности финансовых, налоговых и таможенных органов и органов финансового контроля»</w:t>
      </w:r>
      <w:r w:rsidR="004772F2" w:rsidRPr="00D75B92">
        <w:rPr>
          <w:rFonts w:ascii="Times New Roman" w:hAnsi="Times New Roman" w:cs="Times New Roman"/>
          <w:sz w:val="24"/>
          <w:szCs w:val="24"/>
        </w:rPr>
        <w:t>,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согласно утвержденному бюджету (с учётом внесённых изменений)</w:t>
      </w:r>
      <w:r w:rsidR="00991A91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исполнен</w:t>
      </w:r>
      <w:r w:rsidR="00991A91">
        <w:rPr>
          <w:rFonts w:ascii="Times New Roman" w:hAnsi="Times New Roman" w:cs="Times New Roman"/>
          <w:sz w:val="24"/>
          <w:szCs w:val="24"/>
        </w:rPr>
        <w:t>ы в сумме 749,5 тыс. рублей, что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6025B0">
        <w:rPr>
          <w:rFonts w:ascii="Times New Roman" w:hAnsi="Times New Roman" w:cs="Times New Roman"/>
          <w:sz w:val="24"/>
          <w:szCs w:val="24"/>
        </w:rPr>
        <w:t>100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 % от плановых значений данного подраздела.</w:t>
      </w:r>
      <w:r w:rsidR="004772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5A8" w:rsidRPr="009B35A8" w:rsidRDefault="009B35A8" w:rsidP="009B35A8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B35A8">
        <w:rPr>
          <w:rFonts w:ascii="Times New Roman" w:hAnsi="Times New Roman" w:cs="Times New Roman"/>
          <w:sz w:val="24"/>
          <w:szCs w:val="24"/>
        </w:rPr>
        <w:t xml:space="preserve">На основании ст. 81 БК РФ в муниципальном образовании сформирован резервный фонд Администрации поселения. Решением Думы </w:t>
      </w:r>
      <w:r w:rsidR="0056185D">
        <w:rPr>
          <w:rFonts w:ascii="Times New Roman" w:hAnsi="Times New Roman" w:cs="Times New Roman"/>
          <w:sz w:val="24"/>
          <w:szCs w:val="24"/>
        </w:rPr>
        <w:t>о бюджете на 2016 год</w:t>
      </w:r>
      <w:r>
        <w:rPr>
          <w:rFonts w:ascii="Times New Roman" w:hAnsi="Times New Roman" w:cs="Times New Roman"/>
          <w:sz w:val="24"/>
          <w:szCs w:val="24"/>
        </w:rPr>
        <w:t xml:space="preserve"> размер резервного фонда был утвержден в сумме 10 тыс. рублей. Бюджетные ассигнования резервного фонда в 2016 году не использовались.</w:t>
      </w:r>
    </w:p>
    <w:p w:rsidR="004772F2" w:rsidRDefault="009B35A8" w:rsidP="009B3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Объем финансирования расходов </w:t>
      </w:r>
      <w:r w:rsidR="004772F2" w:rsidRPr="00954D22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01.13 «Другие</w:t>
      </w:r>
      <w:r w:rsidR="004772F2" w:rsidRPr="00561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общегосударственные вопросы»</w:t>
      </w:r>
      <w:r w:rsidR="004772F2" w:rsidRPr="00D75B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исполнен в сумме </w:t>
      </w:r>
      <w:r w:rsidR="0055785F">
        <w:rPr>
          <w:rFonts w:ascii="Times New Roman" w:hAnsi="Times New Roman" w:cs="Times New Roman"/>
          <w:bCs/>
          <w:sz w:val="24"/>
          <w:szCs w:val="24"/>
        </w:rPr>
        <w:t>13,6</w:t>
      </w:r>
      <w:r w:rsidR="004772F2" w:rsidRPr="00D75B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тыс. рублей, или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>1</w:t>
      </w:r>
      <w:r w:rsidR="004772F2" w:rsidRPr="00D75B92">
        <w:rPr>
          <w:rFonts w:ascii="Times New Roman" w:hAnsi="Times New Roman" w:cs="Times New Roman"/>
          <w:sz w:val="24"/>
          <w:szCs w:val="24"/>
        </w:rPr>
        <w:t>00,0 % к утверждённому плану (с учётом внесённых изменений</w:t>
      </w:r>
      <w:r w:rsidR="004772F2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2F2" w:rsidRDefault="009B35A8" w:rsidP="009B35A8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35A8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 xml:space="preserve">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 w:rsidR="004772F2">
        <w:rPr>
          <w:rFonts w:ascii="Times New Roman" w:hAnsi="Times New Roman" w:cs="Times New Roman"/>
          <w:sz w:val="24"/>
          <w:szCs w:val="24"/>
        </w:rPr>
        <w:t xml:space="preserve">    </w:t>
      </w:r>
      <w:r w:rsidR="00901BAE">
        <w:rPr>
          <w:rFonts w:ascii="Times New Roman" w:hAnsi="Times New Roman" w:cs="Times New Roman"/>
          <w:sz w:val="24"/>
          <w:szCs w:val="24"/>
        </w:rPr>
        <w:t>Расходы по разделу</w:t>
      </w:r>
      <w:r w:rsidR="004772F2" w:rsidRPr="00A45E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02.00 «Национальная оборона»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исполнен</w:t>
      </w:r>
      <w:r w:rsidR="00901BAE">
        <w:rPr>
          <w:rFonts w:ascii="Times New Roman" w:hAnsi="Times New Roman" w:cs="Times New Roman"/>
          <w:sz w:val="24"/>
          <w:szCs w:val="24"/>
        </w:rPr>
        <w:t>ы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5785F">
        <w:rPr>
          <w:rFonts w:ascii="Times New Roman" w:hAnsi="Times New Roman" w:cs="Times New Roman"/>
          <w:sz w:val="24"/>
          <w:szCs w:val="24"/>
        </w:rPr>
        <w:t>92,3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тыс. рублей, или 100,0% к утверждённому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плану </w:t>
      </w:r>
      <w:r w:rsidR="00901BAE">
        <w:rPr>
          <w:rFonts w:ascii="Times New Roman" w:hAnsi="Times New Roman" w:cs="Times New Roman"/>
          <w:sz w:val="24"/>
          <w:szCs w:val="24"/>
        </w:rPr>
        <w:t>и</w:t>
      </w:r>
      <w:r w:rsidR="000B0374">
        <w:rPr>
          <w:rFonts w:ascii="Times New Roman" w:hAnsi="Times New Roman" w:cs="Times New Roman"/>
          <w:sz w:val="24"/>
          <w:szCs w:val="24"/>
        </w:rPr>
        <w:t xml:space="preserve"> были направлены на осуществление первичного воинского учета на территории муниципального образования.</w:t>
      </w:r>
    </w:p>
    <w:p w:rsidR="006025B0" w:rsidRPr="00607F5D" w:rsidRDefault="00607F5D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01BAE">
        <w:rPr>
          <w:rFonts w:ascii="Times New Roman" w:hAnsi="Times New Roman" w:cs="Times New Roman"/>
          <w:bCs/>
          <w:sz w:val="24"/>
          <w:szCs w:val="24"/>
        </w:rPr>
        <w:t xml:space="preserve">Бюджетные назначения по разделу </w:t>
      </w:r>
      <w:r w:rsidR="00901BAE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03.00 «Национальная безопасность</w:t>
      </w:r>
      <w:r w:rsidR="00C50DD7" w:rsidRPr="0056185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 правоохранительная деятельность»</w:t>
      </w:r>
      <w:r w:rsidR="00C50DD7">
        <w:rPr>
          <w:rFonts w:ascii="Times New Roman" w:hAnsi="Times New Roman" w:cs="Times New Roman"/>
          <w:bCs/>
          <w:sz w:val="24"/>
          <w:szCs w:val="24"/>
        </w:rPr>
        <w:t xml:space="preserve"> исполнены в сумме 9,8 тыс. рублей или 100% к плану. Расходы в рамках подраздела </w:t>
      </w:r>
      <w:r w:rsidR="000128FF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03</w:t>
      </w:r>
      <w:r w:rsidR="000128F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0128FF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09</w:t>
      </w:r>
      <w:r w:rsidR="00012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0DD7" w:rsidRPr="0056185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«Защита населения и территории от чрезвычайных ситуации природного и техногенного </w:t>
      </w:r>
      <w:r w:rsidR="00692622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характера, гражданская оборона»</w:t>
      </w:r>
      <w:r w:rsidR="00692622">
        <w:rPr>
          <w:rFonts w:ascii="Times New Roman" w:hAnsi="Times New Roman" w:cs="Times New Roman"/>
          <w:bCs/>
          <w:sz w:val="24"/>
          <w:szCs w:val="24"/>
        </w:rPr>
        <w:t xml:space="preserve"> были направлены </w:t>
      </w:r>
      <w:r w:rsidR="0092690E">
        <w:rPr>
          <w:rFonts w:ascii="Times New Roman" w:hAnsi="Times New Roman" w:cs="Times New Roman"/>
          <w:bCs/>
          <w:sz w:val="24"/>
          <w:szCs w:val="24"/>
        </w:rPr>
        <w:t>на оплату расходов за установку пожарных гидрантов.</w:t>
      </w:r>
    </w:p>
    <w:p w:rsidR="00902B9F" w:rsidRDefault="004772F2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90E" w:rsidRPr="0092690E">
        <w:rPr>
          <w:rFonts w:ascii="Times New Roman" w:hAnsi="Times New Roman" w:cs="Times New Roman"/>
          <w:sz w:val="24"/>
          <w:szCs w:val="24"/>
        </w:rPr>
        <w:t>Расходные обязательства бюджета поселения по</w:t>
      </w:r>
      <w:r w:rsidR="009269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0975">
        <w:rPr>
          <w:rFonts w:ascii="Times New Roman" w:hAnsi="Times New Roman" w:cs="Times New Roman"/>
          <w:bCs/>
          <w:sz w:val="24"/>
          <w:szCs w:val="24"/>
        </w:rPr>
        <w:t>разделу</w:t>
      </w:r>
      <w:r w:rsidRPr="000128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04.00 «Национальная экономика»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90E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55785F">
        <w:rPr>
          <w:rFonts w:ascii="Times New Roman" w:hAnsi="Times New Roman" w:cs="Times New Roman"/>
          <w:sz w:val="24"/>
          <w:szCs w:val="24"/>
        </w:rPr>
        <w:t>1 052,8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55785F">
        <w:rPr>
          <w:rFonts w:ascii="Times New Roman" w:hAnsi="Times New Roman" w:cs="Times New Roman"/>
          <w:sz w:val="24"/>
          <w:szCs w:val="24"/>
        </w:rPr>
        <w:t xml:space="preserve">100 </w:t>
      </w:r>
      <w:r w:rsidRPr="00902B9F">
        <w:rPr>
          <w:rFonts w:ascii="Times New Roman" w:hAnsi="Times New Roman" w:cs="Times New Roman"/>
          <w:sz w:val="24"/>
          <w:szCs w:val="24"/>
        </w:rPr>
        <w:t xml:space="preserve">% от </w:t>
      </w:r>
      <w:r w:rsidR="0092690E">
        <w:rPr>
          <w:rFonts w:ascii="Times New Roman" w:hAnsi="Times New Roman" w:cs="Times New Roman"/>
          <w:sz w:val="24"/>
          <w:szCs w:val="24"/>
        </w:rPr>
        <w:t>плановых назначений на 2016 год</w:t>
      </w:r>
      <w:r w:rsidRPr="00902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B4D" w:rsidRDefault="00AC1B4D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>04.01</w:t>
      </w:r>
      <w:r w:rsidR="000128FF">
        <w:rPr>
          <w:rFonts w:ascii="Times New Roman" w:hAnsi="Times New Roman" w:cs="Times New Roman"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«Общеэкономические вопросы»</w:t>
      </w:r>
      <w:r>
        <w:rPr>
          <w:rFonts w:ascii="Times New Roman" w:hAnsi="Times New Roman" w:cs="Times New Roman"/>
          <w:sz w:val="24"/>
          <w:szCs w:val="24"/>
        </w:rPr>
        <w:t xml:space="preserve"> расходы произведены за счет посту</w:t>
      </w:r>
      <w:r w:rsidR="0035699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ающей в местный бюджет субвенции на осуществление отдельных государственных полномочий в част</w:t>
      </w:r>
      <w:r w:rsidR="0055785F">
        <w:rPr>
          <w:rFonts w:ascii="Times New Roman" w:hAnsi="Times New Roman" w:cs="Times New Roman"/>
          <w:sz w:val="24"/>
          <w:szCs w:val="24"/>
        </w:rPr>
        <w:t>и регулирования тарифов ЖКХ (0,3</w:t>
      </w:r>
      <w:r>
        <w:rPr>
          <w:rFonts w:ascii="Times New Roman" w:hAnsi="Times New Roman" w:cs="Times New Roman"/>
          <w:sz w:val="24"/>
          <w:szCs w:val="24"/>
        </w:rPr>
        <w:t xml:space="preserve"> ставки специалиста) в сумме </w:t>
      </w:r>
      <w:r w:rsidR="0055785F">
        <w:rPr>
          <w:rFonts w:ascii="Times New Roman" w:hAnsi="Times New Roman" w:cs="Times New Roman"/>
          <w:sz w:val="24"/>
          <w:szCs w:val="24"/>
        </w:rPr>
        <w:t>127,3</w:t>
      </w:r>
      <w:r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4912F4">
        <w:rPr>
          <w:rFonts w:ascii="Times New Roman" w:hAnsi="Times New Roman" w:cs="Times New Roman"/>
          <w:sz w:val="24"/>
          <w:szCs w:val="24"/>
        </w:rPr>
        <w:t>лей или 100% от утвержденных плановых назначений.</w:t>
      </w:r>
    </w:p>
    <w:p w:rsidR="0003382B" w:rsidRDefault="004912F4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 xml:space="preserve">04.09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«Дорожное хозяйство»</w:t>
      </w:r>
      <w:r>
        <w:rPr>
          <w:rFonts w:ascii="Times New Roman" w:hAnsi="Times New Roman" w:cs="Times New Roman"/>
          <w:sz w:val="24"/>
          <w:szCs w:val="24"/>
        </w:rPr>
        <w:t xml:space="preserve"> расходы </w:t>
      </w:r>
      <w:r w:rsidR="0055785F">
        <w:rPr>
          <w:rFonts w:ascii="Times New Roman" w:hAnsi="Times New Roman" w:cs="Times New Roman"/>
          <w:sz w:val="24"/>
          <w:szCs w:val="24"/>
        </w:rPr>
        <w:t xml:space="preserve">исполнены </w:t>
      </w:r>
      <w:r w:rsidR="000128FF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55785F">
        <w:rPr>
          <w:rFonts w:ascii="Times New Roman" w:hAnsi="Times New Roman" w:cs="Times New Roman"/>
          <w:sz w:val="24"/>
          <w:szCs w:val="24"/>
        </w:rPr>
        <w:t>855,5</w:t>
      </w:r>
      <w:r>
        <w:rPr>
          <w:rFonts w:ascii="Times New Roman" w:hAnsi="Times New Roman" w:cs="Times New Roman"/>
          <w:sz w:val="24"/>
          <w:szCs w:val="24"/>
        </w:rPr>
        <w:t xml:space="preserve"> тыс. рублей, </w:t>
      </w:r>
      <w:r w:rsidR="00880C73">
        <w:rPr>
          <w:rFonts w:ascii="Times New Roman" w:hAnsi="Times New Roman" w:cs="Times New Roman"/>
          <w:sz w:val="24"/>
          <w:szCs w:val="24"/>
        </w:rPr>
        <w:t xml:space="preserve">или </w:t>
      </w:r>
      <w:r w:rsidR="0055785F">
        <w:rPr>
          <w:rFonts w:ascii="Times New Roman" w:hAnsi="Times New Roman" w:cs="Times New Roman"/>
          <w:sz w:val="24"/>
          <w:szCs w:val="24"/>
        </w:rPr>
        <w:t xml:space="preserve">100 </w:t>
      </w:r>
      <w:r w:rsidR="00880C73">
        <w:rPr>
          <w:rFonts w:ascii="Times New Roman" w:hAnsi="Times New Roman" w:cs="Times New Roman"/>
          <w:sz w:val="24"/>
          <w:szCs w:val="24"/>
        </w:rPr>
        <w:t>% от плана.</w:t>
      </w:r>
      <w:r w:rsidR="00CA0B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54E6" w:rsidRDefault="004054E6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0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записки к проекту решения «Об утверждении отчета об исполнении бюджета Семигорского муниципального образования за 2016 год» в рамках программы реализации мероприятий перечня проектов народных инициатив  произведен ремонт и содержание дорог </w:t>
      </w:r>
      <w:r w:rsidR="00F14E84" w:rsidRPr="00F14E84">
        <w:rPr>
          <w:rFonts w:ascii="Times New Roman" w:hAnsi="Times New Roman" w:cs="Times New Roman"/>
          <w:i/>
          <w:sz w:val="24"/>
          <w:szCs w:val="24"/>
        </w:rPr>
        <w:t>по ул. Набережная</w:t>
      </w:r>
      <w:r w:rsidR="00F14E84">
        <w:rPr>
          <w:rFonts w:ascii="Times New Roman" w:hAnsi="Times New Roman" w:cs="Times New Roman"/>
          <w:sz w:val="24"/>
          <w:szCs w:val="24"/>
        </w:rPr>
        <w:t xml:space="preserve"> </w:t>
      </w:r>
      <w:r w:rsidR="00C15AEF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C15AEF" w:rsidRPr="00F14E84">
        <w:rPr>
          <w:rFonts w:ascii="Times New Roman" w:hAnsi="Times New Roman" w:cs="Times New Roman"/>
          <w:i/>
          <w:sz w:val="24"/>
          <w:szCs w:val="24"/>
        </w:rPr>
        <w:t>153,5</w:t>
      </w:r>
      <w:r w:rsidR="00C15AEF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C15AEF" w:rsidRDefault="00CA0BB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0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15AEF">
        <w:rPr>
          <w:rFonts w:ascii="Times New Roman" w:hAnsi="Times New Roman" w:cs="Times New Roman"/>
          <w:sz w:val="24"/>
          <w:szCs w:val="24"/>
        </w:rPr>
        <w:t xml:space="preserve">В ходе экспертно-аналитического мероприятия установлено </w:t>
      </w:r>
      <w:r w:rsidR="00C15AEF" w:rsidRPr="00C15AEF">
        <w:rPr>
          <w:rFonts w:ascii="Times New Roman" w:hAnsi="Times New Roman" w:cs="Times New Roman"/>
          <w:i/>
          <w:sz w:val="24"/>
          <w:szCs w:val="24"/>
        </w:rPr>
        <w:t>несоответствие показателей</w:t>
      </w:r>
      <w:r w:rsidR="00C15AEF">
        <w:rPr>
          <w:rFonts w:ascii="Times New Roman" w:hAnsi="Times New Roman" w:cs="Times New Roman"/>
          <w:sz w:val="24"/>
          <w:szCs w:val="24"/>
        </w:rPr>
        <w:t xml:space="preserve"> по исполнению средств Дорожного фонда согласно Отчету об использовании бюджетных ассигнований муниципального дорожного фонда Семигорского сельского поселения (далее – Отчет), реестру платежных поручений по исполнению средств дорожного фонда (далее – реестр) и статистической информации ф. № 1-ФД «Сведения об использовании средств федерального дорожного фонда, дорожных фондов субъектов РФ, муниципальных дорожных фондов</w:t>
      </w:r>
      <w:r w:rsidR="00954D22">
        <w:rPr>
          <w:rFonts w:ascii="Times New Roman" w:hAnsi="Times New Roman" w:cs="Times New Roman"/>
          <w:sz w:val="24"/>
          <w:szCs w:val="24"/>
        </w:rPr>
        <w:t>»</w:t>
      </w:r>
      <w:r w:rsidR="00C15AEF">
        <w:rPr>
          <w:rFonts w:ascii="Times New Roman" w:hAnsi="Times New Roman" w:cs="Times New Roman"/>
          <w:sz w:val="24"/>
          <w:szCs w:val="24"/>
        </w:rPr>
        <w:t xml:space="preserve"> за 2016 год (далее – ф. 1-ФД). Так, согласно Отчету – фактическое использование средств муниципального дорожного фонда за 2016 год составляет – </w:t>
      </w:r>
      <w:r w:rsidR="00C15AEF" w:rsidRPr="00C15AEF">
        <w:rPr>
          <w:rFonts w:ascii="Times New Roman" w:hAnsi="Times New Roman" w:cs="Times New Roman"/>
          <w:b/>
          <w:i/>
          <w:sz w:val="24"/>
          <w:szCs w:val="24"/>
        </w:rPr>
        <w:t>702,1 тыс. рублей</w:t>
      </w:r>
      <w:r w:rsidR="00C15AEF">
        <w:rPr>
          <w:rFonts w:ascii="Times New Roman" w:hAnsi="Times New Roman" w:cs="Times New Roman"/>
          <w:sz w:val="24"/>
          <w:szCs w:val="24"/>
        </w:rPr>
        <w:t xml:space="preserve">, ф. № 1-ФД – </w:t>
      </w:r>
      <w:r w:rsidR="00C15AEF" w:rsidRPr="00F14E84">
        <w:rPr>
          <w:rFonts w:ascii="Times New Roman" w:hAnsi="Times New Roman" w:cs="Times New Roman"/>
          <w:b/>
          <w:i/>
          <w:sz w:val="24"/>
          <w:szCs w:val="24"/>
        </w:rPr>
        <w:t>632,4 тыс. рубле</w:t>
      </w:r>
      <w:r w:rsidR="00C15AEF">
        <w:rPr>
          <w:rFonts w:ascii="Times New Roman" w:hAnsi="Times New Roman" w:cs="Times New Roman"/>
          <w:sz w:val="24"/>
          <w:szCs w:val="24"/>
        </w:rPr>
        <w:t xml:space="preserve">й, </w:t>
      </w:r>
      <w:r w:rsidR="00F14E84">
        <w:rPr>
          <w:rFonts w:ascii="Times New Roman" w:hAnsi="Times New Roman" w:cs="Times New Roman"/>
          <w:sz w:val="24"/>
          <w:szCs w:val="24"/>
        </w:rPr>
        <w:t xml:space="preserve">реестру – </w:t>
      </w:r>
      <w:r w:rsidR="00F14E84" w:rsidRPr="00F14E84">
        <w:rPr>
          <w:rFonts w:ascii="Times New Roman" w:hAnsi="Times New Roman" w:cs="Times New Roman"/>
          <w:b/>
          <w:i/>
          <w:sz w:val="24"/>
          <w:szCs w:val="24"/>
        </w:rPr>
        <w:t>632,4 тыс. рублей</w:t>
      </w:r>
      <w:r w:rsidR="00F14E84">
        <w:rPr>
          <w:rFonts w:ascii="Times New Roman" w:hAnsi="Times New Roman" w:cs="Times New Roman"/>
          <w:sz w:val="24"/>
          <w:szCs w:val="24"/>
        </w:rPr>
        <w:t>. Несоответстви</w:t>
      </w:r>
      <w:r w:rsidR="00E02E29">
        <w:rPr>
          <w:rFonts w:ascii="Times New Roman" w:hAnsi="Times New Roman" w:cs="Times New Roman"/>
          <w:sz w:val="24"/>
          <w:szCs w:val="24"/>
        </w:rPr>
        <w:t>е</w:t>
      </w:r>
      <w:r w:rsidR="00F14E84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F14E84" w:rsidRPr="00F14E84">
        <w:rPr>
          <w:rFonts w:ascii="Times New Roman" w:hAnsi="Times New Roman" w:cs="Times New Roman"/>
          <w:b/>
          <w:i/>
          <w:sz w:val="24"/>
          <w:szCs w:val="24"/>
        </w:rPr>
        <w:t>69,7 тыс. рублей</w:t>
      </w:r>
      <w:r w:rsidR="00F14E8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14E84" w:rsidRDefault="00F14E84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Согласно Отчету остаток средств муниципального дорожного фонда по состоянию на 01.01.2017 составил 359,7 тыс. рублей.</w:t>
      </w:r>
    </w:p>
    <w:p w:rsidR="00CA0BB3" w:rsidRDefault="00F14E84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0C73">
        <w:rPr>
          <w:rFonts w:ascii="Times New Roman" w:hAnsi="Times New Roman" w:cs="Times New Roman"/>
          <w:sz w:val="24"/>
          <w:szCs w:val="24"/>
        </w:rPr>
        <w:t xml:space="preserve">По данному подразделу произведены следующие </w:t>
      </w:r>
      <w:r w:rsidR="00FC0F85">
        <w:rPr>
          <w:rFonts w:ascii="Times New Roman" w:hAnsi="Times New Roman" w:cs="Times New Roman"/>
          <w:sz w:val="24"/>
          <w:szCs w:val="24"/>
        </w:rPr>
        <w:t>работы и услуги</w:t>
      </w:r>
      <w:r w:rsidR="00880C73">
        <w:rPr>
          <w:rFonts w:ascii="Times New Roman" w:hAnsi="Times New Roman" w:cs="Times New Roman"/>
          <w:sz w:val="24"/>
          <w:szCs w:val="24"/>
        </w:rPr>
        <w:t>:</w:t>
      </w:r>
    </w:p>
    <w:p w:rsidR="00880C73" w:rsidRDefault="00880C7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14E84">
        <w:rPr>
          <w:rFonts w:ascii="Times New Roman" w:hAnsi="Times New Roman" w:cs="Times New Roman"/>
          <w:sz w:val="24"/>
          <w:szCs w:val="24"/>
        </w:rPr>
        <w:t>содержание дорог по договорам подряда с ИП Истоминым М.Н. на сумму 182,9 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4E84" w:rsidRDefault="00F14E84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смет на ремонт дорог в сумме 7,3 тыс. рублей;</w:t>
      </w:r>
    </w:p>
    <w:p w:rsidR="00F14E84" w:rsidRDefault="00F14E84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и содержание дорог по </w:t>
      </w:r>
      <w:r w:rsidRPr="00F14E84">
        <w:rPr>
          <w:rFonts w:ascii="Times New Roman" w:hAnsi="Times New Roman" w:cs="Times New Roman"/>
          <w:i/>
          <w:sz w:val="24"/>
          <w:szCs w:val="24"/>
        </w:rPr>
        <w:t>ул. Набережная</w:t>
      </w:r>
      <w:r>
        <w:rPr>
          <w:rFonts w:ascii="Times New Roman" w:hAnsi="Times New Roman" w:cs="Times New Roman"/>
          <w:sz w:val="24"/>
          <w:szCs w:val="24"/>
        </w:rPr>
        <w:t xml:space="preserve"> в сумме 237,</w:t>
      </w:r>
      <w:r w:rsidR="00954D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F14E84" w:rsidRDefault="00F14E84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уличное освещение – 94,6 тыс. рублей;</w:t>
      </w:r>
    </w:p>
    <w:p w:rsidR="00F14E84" w:rsidRDefault="00F14E84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составление проекта организации дорожного движения – 180,0 тыс. рублей.</w:t>
      </w:r>
    </w:p>
    <w:p w:rsidR="00FC0F85" w:rsidRPr="00FC0F85" w:rsidRDefault="00FC0F85" w:rsidP="00FC0F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Pr="00FC0F85">
        <w:rPr>
          <w:rFonts w:ascii="Times New Roman" w:hAnsi="Times New Roman" w:cs="Times New Roman"/>
          <w:sz w:val="24"/>
          <w:szCs w:val="24"/>
        </w:rPr>
        <w:t>«</w:t>
      </w:r>
      <w:r w:rsidRPr="00954D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Другие вопросы в области национальной экономики»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исполнены в сумме </w:t>
      </w:r>
      <w:r w:rsidR="00F14E84">
        <w:rPr>
          <w:rFonts w:ascii="Times New Roman" w:eastAsia="Times New Roman" w:hAnsi="Times New Roman" w:cs="Times New Roman"/>
          <w:sz w:val="24"/>
          <w:szCs w:val="24"/>
          <w:lang w:eastAsia="ru-RU"/>
        </w:rPr>
        <w:t>70,0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и были направлены на </w:t>
      </w:r>
      <w:r w:rsidRPr="00FC0F85">
        <w:rPr>
          <w:rFonts w:ascii="Times New Roman" w:hAnsi="Times New Roman" w:cs="Times New Roman"/>
          <w:sz w:val="24"/>
          <w:szCs w:val="24"/>
        </w:rPr>
        <w:t xml:space="preserve">разработку проекта </w:t>
      </w:r>
      <w:r w:rsidR="00F14E84">
        <w:rPr>
          <w:rFonts w:ascii="Times New Roman" w:hAnsi="Times New Roman" w:cs="Times New Roman"/>
          <w:sz w:val="24"/>
          <w:szCs w:val="24"/>
        </w:rPr>
        <w:t>генеральной схемы санитарной очистки территории поселения.</w:t>
      </w:r>
    </w:p>
    <w:p w:rsidR="00E779E4" w:rsidRPr="00E779E4" w:rsidRDefault="00FC0F85" w:rsidP="00F14E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4A5A">
        <w:rPr>
          <w:rFonts w:ascii="Times New Roman" w:hAnsi="Times New Roman" w:cs="Times New Roman"/>
          <w:sz w:val="24"/>
          <w:szCs w:val="24"/>
        </w:rPr>
        <w:t xml:space="preserve">     </w:t>
      </w:r>
      <w:r w:rsidR="00F14E8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772F2">
        <w:rPr>
          <w:rFonts w:ascii="Times New Roman" w:hAnsi="Times New Roman" w:cs="Times New Roman"/>
          <w:sz w:val="24"/>
          <w:szCs w:val="24"/>
        </w:rPr>
        <w:t xml:space="preserve">  </w:t>
      </w:r>
      <w:r w:rsidR="002F2FF3">
        <w:rPr>
          <w:rFonts w:ascii="Times New Roman" w:hAnsi="Times New Roman" w:cs="Times New Roman"/>
          <w:sz w:val="24"/>
          <w:szCs w:val="24"/>
        </w:rPr>
        <w:t>Общая сумма расходов</w:t>
      </w:r>
      <w:r w:rsidR="004772F2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0128FF">
        <w:rPr>
          <w:rFonts w:ascii="Times New Roman" w:hAnsi="Times New Roman" w:cs="Times New Roman"/>
          <w:bCs/>
          <w:sz w:val="24"/>
          <w:szCs w:val="24"/>
        </w:rPr>
        <w:t>по разделу</w:t>
      </w:r>
      <w:r w:rsidR="004772F2" w:rsidRPr="006E53E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08.00 «Культура, кинематография»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составил</w:t>
      </w:r>
      <w:r w:rsidR="002F2FF3">
        <w:rPr>
          <w:rFonts w:ascii="Times New Roman" w:hAnsi="Times New Roman" w:cs="Times New Roman"/>
          <w:sz w:val="24"/>
          <w:szCs w:val="24"/>
        </w:rPr>
        <w:t>а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</w:t>
      </w:r>
      <w:r w:rsidR="00326AC1">
        <w:rPr>
          <w:rFonts w:ascii="Times New Roman" w:hAnsi="Times New Roman" w:cs="Times New Roman"/>
          <w:sz w:val="24"/>
          <w:szCs w:val="24"/>
        </w:rPr>
        <w:t>1 118,2</w:t>
      </w:r>
      <w:r w:rsidR="002F2FF3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954D22">
        <w:rPr>
          <w:rFonts w:ascii="Times New Roman" w:hAnsi="Times New Roman" w:cs="Times New Roman"/>
          <w:sz w:val="24"/>
          <w:szCs w:val="24"/>
        </w:rPr>
        <w:t xml:space="preserve"> или 100% от утвержденных плановых назначений</w:t>
      </w:r>
      <w:r w:rsidR="002F2FF3">
        <w:rPr>
          <w:rFonts w:ascii="Times New Roman" w:hAnsi="Times New Roman" w:cs="Times New Roman"/>
          <w:sz w:val="24"/>
          <w:szCs w:val="24"/>
        </w:rPr>
        <w:t>. Бюджетные ассигнования были направлены</w:t>
      </w:r>
      <w:r w:rsidR="001C3CF5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выплату заработной платы и начислений на нее сотрудникам</w:t>
      </w:r>
      <w:r w:rsidR="002F2FF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сумме </w:t>
      </w:r>
      <w:r w:rsidR="00326AC1">
        <w:rPr>
          <w:rFonts w:ascii="Times New Roman" w:hAnsi="Times New Roman" w:cs="Times New Roman"/>
          <w:color w:val="000000"/>
          <w:spacing w:val="-4"/>
          <w:sz w:val="24"/>
          <w:szCs w:val="24"/>
        </w:rPr>
        <w:t>1 067,2</w:t>
      </w:r>
      <w:r w:rsidR="002F2FF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тыс. рублей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на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оплату </w:t>
      </w:r>
      <w:r w:rsidR="005B298A" w:rsidRPr="00406676">
        <w:rPr>
          <w:rFonts w:ascii="Times New Roman" w:hAnsi="Times New Roman" w:cs="Times New Roman"/>
          <w:sz w:val="24"/>
          <w:szCs w:val="24"/>
        </w:rPr>
        <w:t>коммунальных услуг</w:t>
      </w:r>
      <w:r w:rsidR="00326AC1">
        <w:rPr>
          <w:rFonts w:ascii="Times New Roman" w:hAnsi="Times New Roman" w:cs="Times New Roman"/>
          <w:sz w:val="24"/>
          <w:szCs w:val="24"/>
        </w:rPr>
        <w:t xml:space="preserve"> – 51,0 тыс. рублей.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F7A" w:rsidRDefault="0018049C" w:rsidP="001C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08ED">
        <w:rPr>
          <w:rFonts w:ascii="Times New Roman" w:hAnsi="Times New Roman" w:cs="Times New Roman"/>
          <w:sz w:val="24"/>
          <w:szCs w:val="24"/>
        </w:rPr>
        <w:t xml:space="preserve">   </w:t>
      </w:r>
      <w:r w:rsidR="00326AC1">
        <w:rPr>
          <w:rFonts w:ascii="Times New Roman" w:hAnsi="Times New Roman" w:cs="Times New Roman"/>
          <w:sz w:val="24"/>
          <w:szCs w:val="24"/>
        </w:rPr>
        <w:t xml:space="preserve">Объем финансирования расходов по разделу </w:t>
      </w:r>
      <w:r w:rsidR="00326AC1" w:rsidRPr="00954D22">
        <w:rPr>
          <w:rFonts w:ascii="Times New Roman" w:hAnsi="Times New Roman" w:cs="Times New Roman"/>
          <w:b/>
          <w:i/>
          <w:sz w:val="24"/>
          <w:szCs w:val="24"/>
        </w:rPr>
        <w:t>10.00 «Социальная политика»</w:t>
      </w:r>
      <w:r w:rsidR="00326AC1">
        <w:rPr>
          <w:rFonts w:ascii="Times New Roman" w:hAnsi="Times New Roman" w:cs="Times New Roman"/>
          <w:sz w:val="24"/>
          <w:szCs w:val="24"/>
        </w:rPr>
        <w:t xml:space="preserve"> составил 93,5 тыс. рублей или 100% от плановых назначений. В этих объемах учтены расходы на доплаты к пенсии гражданам, занимавшим должности муниципальной службы.</w:t>
      </w:r>
    </w:p>
    <w:p w:rsidR="00041E99" w:rsidRPr="008406EE" w:rsidRDefault="00041E99" w:rsidP="00840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F7A" w:rsidRPr="008406EE" w:rsidRDefault="00026F7A" w:rsidP="00840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6EE">
        <w:rPr>
          <w:rFonts w:ascii="Times New Roman" w:hAnsi="Times New Roman" w:cs="Times New Roman"/>
          <w:b/>
          <w:i/>
          <w:sz w:val="24"/>
          <w:szCs w:val="24"/>
        </w:rPr>
        <w:t>Внешняя проверка годовой бюджетной отчетности</w:t>
      </w:r>
    </w:p>
    <w:p w:rsidR="00026F7A" w:rsidRPr="008406EE" w:rsidRDefault="00026F7A" w:rsidP="008406EE">
      <w:pPr>
        <w:pStyle w:val="1"/>
        <w:tabs>
          <w:tab w:val="left" w:pos="709"/>
        </w:tabs>
        <w:ind w:left="0"/>
        <w:jc w:val="center"/>
        <w:rPr>
          <w:b/>
          <w:i/>
        </w:rPr>
      </w:pPr>
      <w:r w:rsidRPr="008406EE">
        <w:rPr>
          <w:b/>
          <w:i/>
        </w:rPr>
        <w:t>об исполнении бюджета муниципального образования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Заключение по результатам внешней проверки годового отчета об исполнении бюджета муниципального образования  </w:t>
      </w:r>
      <w:r w:rsidR="00650FE7">
        <w:t>Семигорского</w:t>
      </w:r>
      <w:r>
        <w:t xml:space="preserve"> сельского поселения подготовлено в соответствии со ст. 264.4 БК РФ на основе годовой бюджетной отчетности </w:t>
      </w:r>
      <w:r w:rsidR="00954D22">
        <w:t>Семигорского</w:t>
      </w:r>
      <w:r>
        <w:t xml:space="preserve"> муниципального образования</w:t>
      </w:r>
      <w:r w:rsidR="00954D22">
        <w:t>.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 Полнота предоставления и правильность оформления годовой бюджетной отчетности проверена в соответствии с требованиями ст. 264.1 БК РФ «Основы бюджетного учета и бюджетной отчетности»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>28.12.2010 № 191н (ред. от 16.11.2016) (далее – Инструкция № 191н).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 Согласно п. 4 Инструкции № 191н бюджетная отчетность для проведения внешней проверки предоставлена на бумажном носителе в сброшюрованном и пронумерованном виде с оглавлением.</w:t>
      </w:r>
    </w:p>
    <w:p w:rsidR="00026F7A" w:rsidRPr="00703A65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03A65">
        <w:rPr>
          <w:rFonts w:ascii="Times New Roman" w:hAnsi="Times New Roman" w:cs="Times New Roman"/>
          <w:sz w:val="24"/>
          <w:szCs w:val="24"/>
        </w:rPr>
        <w:t>Проверка состава представленной годовой бюджетной отчетности и её соответствия требованиям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264.1 БК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3A65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191н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показала,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отчетность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всеми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ГРБС</w:t>
      </w:r>
      <w:r>
        <w:rPr>
          <w:rFonts w:ascii="Times New Roman" w:hAnsi="Times New Roman" w:cs="Times New Roman"/>
          <w:sz w:val="24"/>
          <w:szCs w:val="24"/>
        </w:rPr>
        <w:t xml:space="preserve"> (Администраци</w:t>
      </w:r>
      <w:r w:rsidR="00AA0975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 Дум</w:t>
      </w:r>
      <w:r w:rsidR="00AA0975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поселения) и получателем бюджетных средств </w:t>
      </w:r>
      <w:r w:rsidR="00AA0975">
        <w:rPr>
          <w:rFonts w:ascii="Times New Roman" w:hAnsi="Times New Roman" w:cs="Times New Roman"/>
          <w:sz w:val="24"/>
          <w:szCs w:val="24"/>
        </w:rPr>
        <w:t>(</w:t>
      </w:r>
      <w:r w:rsidR="00650FE7">
        <w:rPr>
          <w:rFonts w:ascii="Times New Roman" w:hAnsi="Times New Roman" w:cs="Times New Roman"/>
          <w:sz w:val="24"/>
          <w:szCs w:val="24"/>
        </w:rPr>
        <w:t>МКУК «Библиотека-клуб Семигорского МО»).</w:t>
      </w:r>
    </w:p>
    <w:p w:rsidR="00026F7A" w:rsidRDefault="00026F7A" w:rsidP="00D93A6C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соответствии с п. 7 Инструкции № 191н перед составлением годовой бюджетной отчетности Администрацией поселения проведена инвентаризации активов и обязательств.  Вместе с тем, как показала проверка, по Администрации поселения, данные инвентаризации по счету аналитического учета 1.</w:t>
      </w:r>
      <w:r w:rsidR="00650FE7">
        <w:rPr>
          <w:rFonts w:ascii="Times New Roman" w:hAnsi="Times New Roman" w:cs="Times New Roman"/>
          <w:sz w:val="24"/>
          <w:szCs w:val="24"/>
        </w:rPr>
        <w:t>206.21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50FE7">
        <w:rPr>
          <w:rFonts w:ascii="Times New Roman" w:hAnsi="Times New Roman" w:cs="Times New Roman"/>
          <w:sz w:val="24"/>
          <w:szCs w:val="24"/>
        </w:rPr>
        <w:t>Услуги связи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650FE7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D93A6C">
        <w:rPr>
          <w:rFonts w:ascii="Times New Roman" w:hAnsi="Times New Roman" w:cs="Times New Roman"/>
          <w:sz w:val="24"/>
          <w:szCs w:val="24"/>
        </w:rPr>
        <w:t>19,9 тыс. рублей</w:t>
      </w:r>
      <w:r w:rsidR="00954D22">
        <w:rPr>
          <w:rFonts w:ascii="Times New Roman" w:hAnsi="Times New Roman" w:cs="Times New Roman"/>
          <w:sz w:val="24"/>
          <w:szCs w:val="24"/>
        </w:rPr>
        <w:t xml:space="preserve"> не подтверждены актами сверок с поставщиками</w:t>
      </w:r>
      <w:r w:rsidR="00D93A6C">
        <w:rPr>
          <w:rFonts w:ascii="Times New Roman" w:hAnsi="Times New Roman" w:cs="Times New Roman"/>
          <w:sz w:val="24"/>
          <w:szCs w:val="24"/>
        </w:rPr>
        <w:t>.</w:t>
      </w:r>
    </w:p>
    <w:p w:rsidR="00026F7A" w:rsidRPr="00082C70" w:rsidRDefault="00026F7A" w:rsidP="00D93A6C">
      <w:pPr>
        <w:tabs>
          <w:tab w:val="left" w:pos="851"/>
        </w:tabs>
        <w:spacing w:after="0" w:line="240" w:lineRule="auto"/>
        <w:jc w:val="both"/>
        <w:rPr>
          <w:rStyle w:val="aff3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0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Анализ инвентаризационных описей по объектам нефинансовых активов показал следующее, что не</w:t>
      </w:r>
      <w:r w:rsidRPr="00082C70">
        <w:rPr>
          <w:rFonts w:ascii="Times New Roman" w:hAnsi="Times New Roman" w:cs="Times New Roman"/>
          <w:sz w:val="24"/>
          <w:szCs w:val="24"/>
        </w:rPr>
        <w:t xml:space="preserve">движимое </w:t>
      </w:r>
      <w:r w:rsidR="00D93A6C">
        <w:rPr>
          <w:rFonts w:ascii="Times New Roman" w:hAnsi="Times New Roman" w:cs="Times New Roman"/>
          <w:sz w:val="24"/>
          <w:szCs w:val="24"/>
        </w:rPr>
        <w:t xml:space="preserve">и движимое </w:t>
      </w:r>
      <w:r w:rsidRPr="00082C70">
        <w:rPr>
          <w:rFonts w:ascii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hAnsi="Times New Roman" w:cs="Times New Roman"/>
          <w:sz w:val="24"/>
          <w:szCs w:val="24"/>
        </w:rPr>
        <w:t xml:space="preserve">общей стоимостью  </w:t>
      </w:r>
      <w:r w:rsidR="00D93A6C">
        <w:rPr>
          <w:rFonts w:ascii="Times New Roman" w:hAnsi="Times New Roman" w:cs="Times New Roman"/>
          <w:sz w:val="24"/>
          <w:szCs w:val="24"/>
        </w:rPr>
        <w:t>2 343,6</w:t>
      </w:r>
      <w:r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Pr="00082C70">
        <w:rPr>
          <w:rFonts w:ascii="Times New Roman" w:hAnsi="Times New Roman" w:cs="Times New Roman"/>
          <w:sz w:val="24"/>
          <w:szCs w:val="24"/>
        </w:rPr>
        <w:t>(</w:t>
      </w:r>
      <w:r w:rsidR="00D93A6C">
        <w:rPr>
          <w:rFonts w:ascii="Times New Roman" w:hAnsi="Times New Roman" w:cs="Times New Roman"/>
          <w:sz w:val="24"/>
          <w:szCs w:val="24"/>
        </w:rPr>
        <w:t>водовозная машина, мотопомпа, насосы, площадка для мероприятий, спортивная площадка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082C70">
        <w:rPr>
          <w:rFonts w:ascii="Times New Roman" w:hAnsi="Times New Roman" w:cs="Times New Roman"/>
          <w:sz w:val="24"/>
          <w:szCs w:val="24"/>
        </w:rPr>
        <w:t xml:space="preserve"> </w:t>
      </w:r>
      <w:r w:rsidRPr="00F55A11">
        <w:rPr>
          <w:rFonts w:ascii="Times New Roman" w:hAnsi="Times New Roman" w:cs="Times New Roman"/>
          <w:sz w:val="24"/>
          <w:szCs w:val="24"/>
        </w:rPr>
        <w:t>учитыва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55A11">
        <w:rPr>
          <w:rFonts w:ascii="Times New Roman" w:hAnsi="Times New Roman" w:cs="Times New Roman"/>
          <w:sz w:val="24"/>
          <w:szCs w:val="24"/>
        </w:rPr>
        <w:t>тся на балансе Администрации поселения</w:t>
      </w:r>
      <w:r w:rsidRPr="00082C70">
        <w:rPr>
          <w:rFonts w:ascii="Times New Roman" w:hAnsi="Times New Roman" w:cs="Times New Roman"/>
          <w:sz w:val="24"/>
          <w:szCs w:val="24"/>
        </w:rPr>
        <w:t xml:space="preserve">, тогда как за Администрацией может быть закреплено имущество, необходимое </w:t>
      </w:r>
      <w:r w:rsidRPr="00954D22">
        <w:rPr>
          <w:rFonts w:ascii="Times New Roman" w:hAnsi="Times New Roman" w:cs="Times New Roman"/>
          <w:sz w:val="24"/>
          <w:szCs w:val="24"/>
          <w:u w:val="single"/>
        </w:rPr>
        <w:t>для осуществления деятельности самой администрации</w:t>
      </w:r>
      <w:r w:rsidRPr="00082C70">
        <w:rPr>
          <w:rFonts w:ascii="Times New Roman" w:hAnsi="Times New Roman" w:cs="Times New Roman"/>
          <w:sz w:val="24"/>
          <w:szCs w:val="24"/>
        </w:rPr>
        <w:t>, а то имущество, которое в соответствии  со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70">
        <w:rPr>
          <w:rFonts w:ascii="Times New Roman" w:hAnsi="Times New Roman" w:cs="Times New Roman"/>
          <w:sz w:val="24"/>
          <w:szCs w:val="24"/>
        </w:rPr>
        <w:t>14 Федерального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2C70">
        <w:rPr>
          <w:rFonts w:ascii="Times New Roman" w:hAnsi="Times New Roman" w:cs="Times New Roman"/>
          <w:sz w:val="24"/>
          <w:szCs w:val="24"/>
        </w:rPr>
        <w:t xml:space="preserve"> от 06.10.2003 года № 131-ФЗ</w:t>
      </w:r>
      <w:r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  <w:r w:rsidRPr="00082C70">
        <w:rPr>
          <w:rFonts w:ascii="Times New Roman" w:hAnsi="Times New Roman" w:cs="Times New Roman"/>
          <w:sz w:val="24"/>
          <w:szCs w:val="24"/>
        </w:rPr>
        <w:t xml:space="preserve">, необходимое для решения вопросов местного значения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82C70">
        <w:rPr>
          <w:rFonts w:ascii="Times New Roman" w:hAnsi="Times New Roman" w:cs="Times New Roman"/>
          <w:sz w:val="24"/>
          <w:szCs w:val="24"/>
        </w:rPr>
        <w:t xml:space="preserve">, </w:t>
      </w:r>
      <w:r w:rsidRPr="00954D22">
        <w:rPr>
          <w:rFonts w:ascii="Times New Roman" w:hAnsi="Times New Roman" w:cs="Times New Roman"/>
          <w:sz w:val="24"/>
          <w:szCs w:val="24"/>
          <w:u w:val="single"/>
        </w:rPr>
        <w:t xml:space="preserve">подлежит включению в состав имущества казны </w:t>
      </w:r>
      <w:r w:rsidR="00D93A6C" w:rsidRPr="00954D22">
        <w:rPr>
          <w:rFonts w:ascii="Times New Roman" w:hAnsi="Times New Roman" w:cs="Times New Roman"/>
          <w:sz w:val="24"/>
          <w:szCs w:val="24"/>
          <w:u w:val="single"/>
        </w:rPr>
        <w:t>Семигорского</w:t>
      </w:r>
      <w:r w:rsidRPr="00954D22">
        <w:rPr>
          <w:rFonts w:ascii="Times New Roman" w:hAnsi="Times New Roman" w:cs="Times New Roman"/>
          <w:sz w:val="24"/>
          <w:szCs w:val="24"/>
          <w:u w:val="single"/>
        </w:rPr>
        <w:t xml:space="preserve"> СП.</w:t>
      </w:r>
      <w:r w:rsidRPr="00082C70">
        <w:rPr>
          <w:rFonts w:ascii="Times New Roman" w:hAnsi="Times New Roman" w:cs="Times New Roman"/>
          <w:sz w:val="24"/>
          <w:szCs w:val="24"/>
        </w:rPr>
        <w:t xml:space="preserve"> Таким образом, КСП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82C70">
        <w:rPr>
          <w:rFonts w:ascii="Times New Roman" w:hAnsi="Times New Roman" w:cs="Times New Roman"/>
          <w:sz w:val="24"/>
          <w:szCs w:val="24"/>
        </w:rPr>
        <w:t>рекомендует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A6C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привести учет нефинансовых активов в соответствии с действующим законодательством. </w:t>
      </w: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Кроме того, в проверяемом периоде </w:t>
      </w:r>
      <w:r w:rsidRPr="001C5432">
        <w:rPr>
          <w:rFonts w:ascii="Times New Roman" w:hAnsi="Times New Roman" w:cs="Times New Roman"/>
          <w:sz w:val="24"/>
          <w:szCs w:val="24"/>
        </w:rPr>
        <w:t xml:space="preserve">в ф. 0503128 «Отчет о принятых бюджетных обязательствах» Администрацией поселения допущено превышение лимитов </w:t>
      </w:r>
      <w:r>
        <w:rPr>
          <w:rFonts w:ascii="Times New Roman" w:hAnsi="Times New Roman" w:cs="Times New Roman"/>
          <w:sz w:val="24"/>
          <w:szCs w:val="24"/>
        </w:rPr>
        <w:t xml:space="preserve">принятых </w:t>
      </w:r>
      <w:r w:rsidRPr="001C5432">
        <w:rPr>
          <w:rFonts w:ascii="Times New Roman" w:hAnsi="Times New Roman" w:cs="Times New Roman"/>
          <w:sz w:val="24"/>
          <w:szCs w:val="24"/>
        </w:rPr>
        <w:t xml:space="preserve">бюджетных обязательств </w:t>
      </w:r>
      <w:r>
        <w:rPr>
          <w:rFonts w:ascii="Times New Roman" w:hAnsi="Times New Roman" w:cs="Times New Roman"/>
          <w:sz w:val="24"/>
          <w:szCs w:val="24"/>
        </w:rPr>
        <w:t xml:space="preserve">над доведенными объемами лимитов </w:t>
      </w:r>
      <w:r w:rsidRPr="001C5432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D04545">
        <w:rPr>
          <w:rFonts w:ascii="Times New Roman" w:hAnsi="Times New Roman" w:cs="Times New Roman"/>
          <w:sz w:val="24"/>
          <w:szCs w:val="24"/>
        </w:rPr>
        <w:t>114,4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:</w:t>
      </w:r>
    </w:p>
    <w:p w:rsidR="00026F7A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lastRenderedPageBreak/>
        <w:t xml:space="preserve">- по КОСГУ 223 «Коммунальные услуги» - </w:t>
      </w:r>
      <w:r w:rsidR="00E02E29">
        <w:rPr>
          <w:rFonts w:ascii="Times New Roman" w:hAnsi="Times New Roman" w:cs="Times New Roman"/>
          <w:sz w:val="24"/>
          <w:szCs w:val="24"/>
        </w:rPr>
        <w:t>42,5</w:t>
      </w:r>
      <w:r w:rsidRPr="001C5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,</w:t>
      </w:r>
    </w:p>
    <w:p w:rsidR="00D33E74" w:rsidRDefault="00D33E74" w:rsidP="00D33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КОСГУ 263 «Пенсии, пособия, выплачиваемые организациями сектора государственного управления</w:t>
      </w:r>
      <w:r w:rsidR="00E067E9">
        <w:rPr>
          <w:rFonts w:ascii="Times New Roman" w:hAnsi="Times New Roman" w:cs="Times New Roman"/>
          <w:sz w:val="24"/>
          <w:szCs w:val="24"/>
        </w:rPr>
        <w:t>» 71,9 тыс. рублей.</w:t>
      </w:r>
    </w:p>
    <w:p w:rsidR="00026F7A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67E9">
        <w:rPr>
          <w:rFonts w:ascii="Times New Roman" w:hAnsi="Times New Roman" w:cs="Times New Roman"/>
          <w:b/>
          <w:i/>
          <w:sz w:val="24"/>
          <w:szCs w:val="24"/>
        </w:rPr>
        <w:t>что является нарушением ст. 169, п. 3 ст. 219 БК РФ.</w:t>
      </w:r>
    </w:p>
    <w:p w:rsidR="00623F4B" w:rsidRPr="00623F4B" w:rsidRDefault="00623F4B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DB08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Следует отметить, что в составе Пояснительной записки ф. 0503160 не представлен</w:t>
      </w:r>
      <w:r w:rsidR="001B5B30">
        <w:rPr>
          <w:rFonts w:ascii="Times New Roman" w:hAnsi="Times New Roman" w:cs="Times New Roman"/>
          <w:sz w:val="24"/>
          <w:szCs w:val="24"/>
        </w:rPr>
        <w:t xml:space="preserve">а информация </w:t>
      </w:r>
      <w:r>
        <w:rPr>
          <w:rFonts w:ascii="Times New Roman" w:hAnsi="Times New Roman" w:cs="Times New Roman"/>
          <w:sz w:val="24"/>
          <w:szCs w:val="24"/>
        </w:rPr>
        <w:t>«Сведения о результатах мероприятий внутреннего контроля» (Таблица № 5)</w:t>
      </w:r>
      <w:r w:rsidR="001B5B30">
        <w:rPr>
          <w:rFonts w:ascii="Times New Roman" w:hAnsi="Times New Roman" w:cs="Times New Roman"/>
          <w:sz w:val="24"/>
          <w:szCs w:val="24"/>
        </w:rPr>
        <w:t>, характеризующая результаты проведенных в отчетном периоде мероприятий по внутреннему контролю за соблюдением требований бюджетного законодательства, соблюдением финансовой дисциплины и эффективным использованием материальных и финансовых ресурсов, а также правильным ведением бюджетного учета и составлением отчетности.</w:t>
      </w:r>
    </w:p>
    <w:p w:rsidR="00026F7A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67E9">
        <w:rPr>
          <w:rFonts w:ascii="Times New Roman" w:hAnsi="Times New Roman" w:cs="Times New Roman"/>
          <w:sz w:val="24"/>
          <w:szCs w:val="24"/>
        </w:rPr>
        <w:t xml:space="preserve">   </w:t>
      </w:r>
      <w:r w:rsidR="00D40A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9AE">
        <w:rPr>
          <w:rFonts w:ascii="Times New Roman" w:hAnsi="Times New Roman"/>
          <w:sz w:val="24"/>
          <w:szCs w:val="24"/>
        </w:rPr>
        <w:t>В ходе проверки установлено, что в Таблице № 6 «Сведения о проведении инвентаризации» в графе 1 не указана причина проведения инвентаризации, что является не соблюдением требований п.158 Инструкции № 191н.</w:t>
      </w:r>
    </w:p>
    <w:p w:rsidR="00C77831" w:rsidRDefault="002019A8" w:rsidP="00C77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соответствии со ст. 221 БК РФ</w:t>
      </w:r>
      <w:r w:rsidR="00C77831">
        <w:rPr>
          <w:rFonts w:ascii="Times New Roman" w:hAnsi="Times New Roman"/>
          <w:sz w:val="24"/>
          <w:szCs w:val="24"/>
        </w:rPr>
        <w:t xml:space="preserve">, </w:t>
      </w:r>
      <w:r w:rsidR="00C77831">
        <w:rPr>
          <w:rFonts w:ascii="Times New Roman" w:hAnsi="Times New Roman" w:cs="Times New Roman"/>
          <w:sz w:val="24"/>
          <w:szCs w:val="24"/>
        </w:rPr>
        <w:t>утвержденные показатели бюджетной сметы казенного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учреждения.</w:t>
      </w:r>
    </w:p>
    <w:p w:rsidR="00026F7A" w:rsidRPr="00D04545" w:rsidRDefault="00C77831" w:rsidP="00C77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6F7A" w:rsidRPr="00D04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Проверка правильности составления, утверждения и исполнения бюджетной сметы Администрации поселения показала следующее: </w:t>
      </w:r>
      <w:r w:rsidR="00026F7A" w:rsidRPr="00D04545">
        <w:rPr>
          <w:rFonts w:ascii="Times New Roman" w:hAnsi="Times New Roman" w:cs="Times New Roman"/>
          <w:sz w:val="24"/>
          <w:szCs w:val="24"/>
        </w:rPr>
        <w:t xml:space="preserve">показатели бюджетной сметы учреждения не соответствуют доведенным объемам лимитов бюджетных обязательств на текущий финансовый год (несоответствие составило: на начало отчетного периода – </w:t>
      </w:r>
      <w:r w:rsidR="000B2B6D" w:rsidRPr="00954D22">
        <w:rPr>
          <w:rFonts w:ascii="Times New Roman" w:hAnsi="Times New Roman" w:cs="Times New Roman"/>
          <w:i/>
          <w:sz w:val="24"/>
          <w:szCs w:val="24"/>
        </w:rPr>
        <w:t>2 343,7</w:t>
      </w:r>
      <w:r w:rsidR="00026F7A" w:rsidRPr="00954D22">
        <w:rPr>
          <w:rFonts w:ascii="Times New Roman" w:hAnsi="Times New Roman" w:cs="Times New Roman"/>
          <w:i/>
          <w:sz w:val="24"/>
          <w:szCs w:val="24"/>
        </w:rPr>
        <w:t xml:space="preserve"> тыс. рублей</w:t>
      </w:r>
      <w:r w:rsidR="00026F7A" w:rsidRPr="00D04545">
        <w:rPr>
          <w:rFonts w:ascii="Times New Roman" w:hAnsi="Times New Roman" w:cs="Times New Roman"/>
          <w:sz w:val="24"/>
          <w:szCs w:val="24"/>
        </w:rPr>
        <w:t xml:space="preserve">, на конец отчетного периода </w:t>
      </w:r>
      <w:r w:rsidR="000B2B6D" w:rsidRPr="00954D22">
        <w:rPr>
          <w:rFonts w:ascii="Times New Roman" w:hAnsi="Times New Roman" w:cs="Times New Roman"/>
          <w:i/>
          <w:sz w:val="24"/>
          <w:szCs w:val="24"/>
        </w:rPr>
        <w:t>1 752,5</w:t>
      </w:r>
      <w:r w:rsidR="00026F7A" w:rsidRPr="00954D22">
        <w:rPr>
          <w:rFonts w:ascii="Times New Roman" w:hAnsi="Times New Roman" w:cs="Times New Roman"/>
          <w:i/>
          <w:sz w:val="24"/>
          <w:szCs w:val="24"/>
        </w:rPr>
        <w:t xml:space="preserve"> тыс. рублей</w:t>
      </w:r>
      <w:r w:rsidR="00026F7A" w:rsidRPr="00D04545">
        <w:rPr>
          <w:rFonts w:ascii="Times New Roman" w:hAnsi="Times New Roman" w:cs="Times New Roman"/>
          <w:sz w:val="24"/>
          <w:szCs w:val="24"/>
        </w:rPr>
        <w:t>)</w:t>
      </w:r>
      <w:r w:rsidR="002C7986" w:rsidRPr="00D04545">
        <w:rPr>
          <w:rFonts w:ascii="Times New Roman" w:hAnsi="Times New Roman" w:cs="Times New Roman"/>
          <w:sz w:val="24"/>
          <w:szCs w:val="24"/>
        </w:rPr>
        <w:t>, что является нарушением ст. 221 БК РФ.</w:t>
      </w:r>
      <w:r w:rsidR="00026F7A" w:rsidRPr="00D04545">
        <w:rPr>
          <w:rFonts w:ascii="Times New Roman" w:hAnsi="Times New Roman" w:cs="Times New Roman"/>
          <w:sz w:val="24"/>
          <w:szCs w:val="24"/>
        </w:rPr>
        <w:t xml:space="preserve"> КСП района обращает внимание, что бюджетная смета каждого казенного учреждения включает в себя все направления расходов, в том числе: </w:t>
      </w:r>
    </w:p>
    <w:p w:rsidR="00026F7A" w:rsidRPr="00D04545" w:rsidRDefault="00026F7A" w:rsidP="00026F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04545">
        <w:rPr>
          <w:rFonts w:ascii="Times New Roman" w:hAnsi="Times New Roman" w:cs="Times New Roman"/>
          <w:sz w:val="24"/>
          <w:szCs w:val="24"/>
        </w:rPr>
        <w:t>- безвозмездные перечисления бюджетам</w:t>
      </w:r>
      <w:r w:rsidR="000C2D13">
        <w:rPr>
          <w:rFonts w:ascii="Times New Roman" w:hAnsi="Times New Roman" w:cs="Times New Roman"/>
          <w:sz w:val="24"/>
          <w:szCs w:val="24"/>
        </w:rPr>
        <w:t>.</w:t>
      </w:r>
      <w:r w:rsidRPr="00D045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B6D" w:rsidRDefault="00954D22" w:rsidP="00954D22">
      <w:pPr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i/>
        </w:rPr>
        <w:t xml:space="preserve">           </w:t>
      </w:r>
      <w:r w:rsidR="00026F7A" w:rsidRPr="00AA6DE7">
        <w:rPr>
          <w:rFonts w:ascii="Times New Roman" w:hAnsi="Times New Roman" w:cs="Times New Roman"/>
          <w:i/>
        </w:rPr>
        <w:t>Нарушение казенным учреждением порядка составления, утверждения и ведения бюджетных смет влечет наложение административного штрафа на должностных лиц в размере от десяти тысяч до тридцати тысяч рублей (</w:t>
      </w:r>
      <w:hyperlink r:id="rId9" w:history="1">
        <w:r w:rsidR="00026F7A" w:rsidRPr="00AA6DE7">
          <w:rPr>
            <w:rFonts w:ascii="Times New Roman" w:hAnsi="Times New Roman" w:cs="Times New Roman"/>
            <w:i/>
            <w:color w:val="0000FF"/>
          </w:rPr>
          <w:t>ст. 15.15.7</w:t>
        </w:r>
      </w:hyperlink>
      <w:r w:rsidR="00026F7A" w:rsidRPr="00AA6DE7">
        <w:rPr>
          <w:rFonts w:ascii="Times New Roman" w:hAnsi="Times New Roman" w:cs="Times New Roman"/>
          <w:i/>
        </w:rPr>
        <w:t xml:space="preserve"> КоАП РФ).</w:t>
      </w:r>
      <w:r w:rsidR="00741D09" w:rsidRPr="00741D09">
        <w:t xml:space="preserve"> </w:t>
      </w:r>
    </w:p>
    <w:p w:rsidR="00E96DF7" w:rsidRDefault="00026F7A" w:rsidP="00026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i/>
        </w:rPr>
        <w:t xml:space="preserve">              </w:t>
      </w:r>
      <w:r w:rsidRPr="00745DDD">
        <w:rPr>
          <w:rFonts w:ascii="Times New Roman" w:hAnsi="Times New Roman" w:cs="Times New Roman"/>
          <w:sz w:val="24"/>
          <w:szCs w:val="24"/>
        </w:rPr>
        <w:t xml:space="preserve">Перед составлением годовой бюджетной отчетности подведомственным учреждением </w:t>
      </w:r>
      <w:r w:rsidR="00745DDD">
        <w:rPr>
          <w:rFonts w:ascii="Times New Roman" w:hAnsi="Times New Roman" w:cs="Times New Roman"/>
          <w:sz w:val="24"/>
          <w:szCs w:val="24"/>
        </w:rPr>
        <w:t xml:space="preserve">МКУК «Библиотека-клуб Семигорского МО»), </w:t>
      </w:r>
      <w:r w:rsidR="00745DDD" w:rsidRPr="00577013">
        <w:rPr>
          <w:rFonts w:ascii="Times New Roman" w:hAnsi="Times New Roman"/>
          <w:i/>
          <w:color w:val="000000" w:themeColor="text1"/>
          <w:sz w:val="24"/>
          <w:szCs w:val="24"/>
        </w:rPr>
        <w:t>в нарушение ст. 11 Федерального закона от 06.12.2011 № 402-ФЗ «О бухгалтерском учете»,  п. 7 Инструкции № 191н, п. 1.5 Методических указаний по инвентаризации имущества и финансовых обязательств, утвержденных Приказом Минфина РФ от 13.06.1995 N</w:t>
      </w:r>
      <w:r w:rsidR="00954D22" w:rsidRPr="005770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49 </w:t>
      </w:r>
      <w:r w:rsidR="00745DDD" w:rsidRPr="005770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не проведена инвентаризация имущества и обязательств, </w:t>
      </w:r>
      <w:r w:rsidR="00745DDD" w:rsidRPr="005770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что </w:t>
      </w:r>
      <w:r w:rsidR="00745DDD" w:rsidRPr="00577013">
        <w:rPr>
          <w:rFonts w:ascii="Times New Roman" w:hAnsi="Times New Roman" w:cs="Times New Roman"/>
          <w:bCs/>
          <w:i/>
          <w:sz w:val="24"/>
          <w:szCs w:val="24"/>
        </w:rPr>
        <w:t>позволяет сделать вывод об условной достоверн</w:t>
      </w:r>
      <w:r w:rsidR="00745DDD" w:rsidRPr="00261094">
        <w:rPr>
          <w:rFonts w:ascii="Times New Roman" w:hAnsi="Times New Roman" w:cs="Times New Roman"/>
          <w:bCs/>
          <w:i/>
          <w:sz w:val="24"/>
          <w:szCs w:val="24"/>
        </w:rPr>
        <w:t xml:space="preserve">ости бюджетной отчетности, как носителя информации о финансовой деятельности </w:t>
      </w:r>
      <w:r w:rsidR="00577013">
        <w:rPr>
          <w:rFonts w:ascii="Times New Roman" w:hAnsi="Times New Roman" w:cs="Times New Roman"/>
          <w:bCs/>
          <w:i/>
          <w:sz w:val="24"/>
          <w:szCs w:val="24"/>
        </w:rPr>
        <w:t>подведомственного учреждения Администрации поселения</w:t>
      </w:r>
      <w:r w:rsidR="00E96DF7" w:rsidRPr="00261094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026F7A" w:rsidRDefault="00E96DF7" w:rsidP="00026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45DDD" w:rsidRPr="00745D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6F7A" w:rsidRPr="00745DDD">
        <w:rPr>
          <w:rFonts w:ascii="Times New Roman" w:eastAsia="Calibri" w:hAnsi="Times New Roman" w:cs="Times New Roman"/>
          <w:sz w:val="24"/>
          <w:szCs w:val="24"/>
        </w:rPr>
        <w:t xml:space="preserve">Проверкой наличия бюджетной сметы расходов </w:t>
      </w:r>
      <w:r w:rsidR="00745DDD">
        <w:rPr>
          <w:rFonts w:ascii="Times New Roman" w:hAnsi="Times New Roman" w:cs="Times New Roman"/>
          <w:sz w:val="24"/>
          <w:szCs w:val="24"/>
        </w:rPr>
        <w:t>подведомственного учреждения</w:t>
      </w:r>
      <w:r w:rsidR="00026F7A" w:rsidRPr="00745DDD">
        <w:rPr>
          <w:rFonts w:ascii="Times New Roman" w:hAnsi="Times New Roman" w:cs="Times New Roman"/>
          <w:sz w:val="24"/>
          <w:szCs w:val="24"/>
        </w:rPr>
        <w:t xml:space="preserve"> </w:t>
      </w:r>
      <w:r w:rsidR="00026F7A" w:rsidRPr="00745DDD">
        <w:rPr>
          <w:rFonts w:ascii="Times New Roman" w:eastAsia="Calibri" w:hAnsi="Times New Roman" w:cs="Times New Roman"/>
          <w:sz w:val="24"/>
          <w:szCs w:val="24"/>
        </w:rPr>
        <w:t>по состоянию на 01.01.2016г. и на конец отчетного периода на содержание  нарушений не выявлено, объемы сметных назначений соответствуют объему лимитов бюджетных обязательств.</w:t>
      </w:r>
    </w:p>
    <w:p w:rsidR="00742F82" w:rsidRDefault="00742F82" w:rsidP="00742F82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нарушение п. 71 Инструкции № 191н, показатели ф. 0503128 «Отчет о принятых бюджетных обязательств» показатели графы 7 «Принятые бюджетные обязательства» в сумме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1 210 422,85 </w:t>
      </w:r>
      <w:r w:rsidRPr="001B35E1">
        <w:rPr>
          <w:rFonts w:ascii="Times New Roman" w:hAnsi="Times New Roman" w:cs="Times New Roman"/>
          <w:sz w:val="24"/>
          <w:szCs w:val="24"/>
          <w:u w:val="single"/>
        </w:rPr>
        <w:t>руб</w:t>
      </w:r>
      <w:r>
        <w:rPr>
          <w:rFonts w:ascii="Times New Roman" w:hAnsi="Times New Roman" w:cs="Times New Roman"/>
          <w:sz w:val="24"/>
          <w:szCs w:val="24"/>
        </w:rPr>
        <w:t xml:space="preserve">. не подтверждены данными Главной книги за отчетный финансовый год </w:t>
      </w:r>
      <w:r w:rsidR="00577013">
        <w:rPr>
          <w:rFonts w:ascii="Times New Roman" w:hAnsi="Times New Roman" w:cs="Times New Roman"/>
          <w:sz w:val="24"/>
          <w:szCs w:val="24"/>
        </w:rPr>
        <w:t>по счету аналитического учета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6F7A" w:rsidRDefault="00742F82" w:rsidP="0074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42F8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Годовая отчетность об исполнении консолидированного бюджета МО «</w:t>
      </w:r>
      <w:r w:rsidR="00AA6DE7">
        <w:rPr>
          <w:rFonts w:ascii="Times New Roman" w:hAnsi="Times New Roman" w:cs="Times New Roman"/>
          <w:sz w:val="24"/>
          <w:szCs w:val="24"/>
        </w:rPr>
        <w:t>Семигорского</w:t>
      </w:r>
      <w:r>
        <w:rPr>
          <w:rFonts w:ascii="Times New Roman" w:hAnsi="Times New Roman" w:cs="Times New Roman"/>
          <w:sz w:val="24"/>
          <w:szCs w:val="24"/>
        </w:rPr>
        <w:t xml:space="preserve"> СП»</w:t>
      </w:r>
      <w:r w:rsidRPr="00D113F5">
        <w:rPr>
          <w:rFonts w:ascii="Times New Roman" w:hAnsi="Times New Roman" w:cs="Times New Roman"/>
          <w:sz w:val="24"/>
          <w:szCs w:val="24"/>
        </w:rPr>
        <w:t xml:space="preserve">, представленная </w:t>
      </w:r>
      <w:r>
        <w:rPr>
          <w:rFonts w:ascii="Times New Roman" w:hAnsi="Times New Roman" w:cs="Times New Roman"/>
          <w:sz w:val="24"/>
          <w:szCs w:val="24"/>
        </w:rPr>
        <w:t>в Контрольно-счетную палату Нижнеилимского муниципального района</w:t>
      </w:r>
      <w:r w:rsidRPr="00D113F5">
        <w:rPr>
          <w:rFonts w:ascii="Times New Roman" w:hAnsi="Times New Roman" w:cs="Times New Roman"/>
          <w:sz w:val="24"/>
          <w:szCs w:val="24"/>
        </w:rPr>
        <w:t>, по своему составу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13F5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Pr="00D113F5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№ 191н</w:t>
      </w:r>
      <w:r w:rsidRPr="00D113F5">
        <w:rPr>
          <w:rFonts w:ascii="Times New Roman" w:hAnsi="Times New Roman" w:cs="Times New Roman"/>
          <w:sz w:val="24"/>
          <w:szCs w:val="24"/>
        </w:rPr>
        <w:t>.</w:t>
      </w:r>
    </w:p>
    <w:p w:rsidR="00026F7A" w:rsidRPr="00901BCE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2D13">
        <w:rPr>
          <w:rFonts w:ascii="Times New Roman" w:hAnsi="Times New Roman" w:cs="Times New Roman"/>
          <w:sz w:val="24"/>
          <w:szCs w:val="24"/>
        </w:rPr>
        <w:t xml:space="preserve"> </w:t>
      </w:r>
      <w:r w:rsidR="00DB08ED">
        <w:rPr>
          <w:rFonts w:ascii="Times New Roman" w:hAnsi="Times New Roman" w:cs="Times New Roman"/>
          <w:sz w:val="24"/>
          <w:szCs w:val="24"/>
        </w:rPr>
        <w:t xml:space="preserve"> </w:t>
      </w:r>
      <w:r w:rsidR="000C2D13">
        <w:rPr>
          <w:rFonts w:ascii="Times New Roman" w:hAnsi="Times New Roman" w:cs="Times New Roman"/>
          <w:sz w:val="24"/>
          <w:szCs w:val="24"/>
        </w:rPr>
        <w:t xml:space="preserve"> </w:t>
      </w:r>
      <w:r w:rsidR="002F03E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роверкой правильности </w:t>
      </w:r>
      <w:r w:rsidR="000C2D13">
        <w:rPr>
          <w:rFonts w:ascii="Times New Roman" w:hAnsi="Times New Roman" w:cs="Times New Roman"/>
          <w:sz w:val="24"/>
          <w:szCs w:val="24"/>
        </w:rPr>
        <w:t xml:space="preserve">составления </w:t>
      </w:r>
      <w:r>
        <w:rPr>
          <w:rFonts w:ascii="Times New Roman" w:hAnsi="Times New Roman" w:cs="Times New Roman"/>
          <w:sz w:val="24"/>
          <w:szCs w:val="24"/>
        </w:rPr>
        <w:t>и формирования форм и таблиц, входящих в состав Пояснительной записки (ф. 0503160), установлено следующее: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449AE">
        <w:rPr>
          <w:rFonts w:ascii="Times New Roman" w:hAnsi="Times New Roman"/>
          <w:sz w:val="24"/>
          <w:szCs w:val="24"/>
        </w:rPr>
        <w:t>Таблице № 6 «Сведения о проведении инвентаризации» в графе 1 не указан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причин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проведения инвентаризации</w:t>
      </w:r>
      <w:r>
        <w:rPr>
          <w:rFonts w:ascii="Times New Roman" w:hAnsi="Times New Roman"/>
          <w:sz w:val="24"/>
          <w:szCs w:val="24"/>
        </w:rPr>
        <w:t xml:space="preserve"> (не соблюдение требований п. 158 Инструкции № 191н);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Таблице № 7 «Сведения о результатах внешнего муниципального финансового контроля» не указаны результаты проверки и меры по результатам проверки (не соблюдение требований п. 159 Инструкции № 191н)</w:t>
      </w:r>
      <w:r w:rsidR="00C27D10">
        <w:rPr>
          <w:rFonts w:ascii="Times New Roman" w:hAnsi="Times New Roman"/>
          <w:sz w:val="24"/>
          <w:szCs w:val="24"/>
        </w:rPr>
        <w:t>.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486617">
        <w:rPr>
          <w:rFonts w:ascii="Times New Roman" w:hAnsi="Times New Roman" w:cs="Times New Roman"/>
          <w:sz w:val="24"/>
          <w:szCs w:val="24"/>
        </w:rPr>
        <w:t>Согласно данны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86617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6617">
        <w:rPr>
          <w:rFonts w:ascii="Times New Roman" w:hAnsi="Times New Roman" w:cs="Times New Roman"/>
          <w:sz w:val="24"/>
          <w:szCs w:val="24"/>
        </w:rPr>
        <w:t xml:space="preserve"> 0503169 «Сведения по дебиторской и кредиторской задолженности» по состоянию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86617">
        <w:rPr>
          <w:rFonts w:ascii="Times New Roman" w:hAnsi="Times New Roman" w:cs="Times New Roman"/>
          <w:sz w:val="24"/>
          <w:szCs w:val="24"/>
        </w:rPr>
        <w:t xml:space="preserve"> общая сумма кредиторской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617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6B662C">
        <w:rPr>
          <w:rFonts w:ascii="Times New Roman" w:hAnsi="Times New Roman" w:cs="Times New Roman"/>
          <w:sz w:val="24"/>
          <w:szCs w:val="24"/>
        </w:rPr>
        <w:t>750,7</w:t>
      </w:r>
      <w:r w:rsidRPr="00486617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486617">
        <w:rPr>
          <w:rFonts w:ascii="Times New Roman" w:hAnsi="Times New Roman" w:cs="Times New Roman"/>
          <w:sz w:val="24"/>
          <w:szCs w:val="24"/>
        </w:rPr>
        <w:t xml:space="preserve">, что </w:t>
      </w:r>
      <w:r w:rsidR="006B662C">
        <w:rPr>
          <w:rFonts w:ascii="Times New Roman" w:hAnsi="Times New Roman" w:cs="Times New Roman"/>
          <w:sz w:val="24"/>
          <w:szCs w:val="24"/>
        </w:rPr>
        <w:t>больше</w:t>
      </w:r>
      <w:r w:rsidRPr="00486617">
        <w:rPr>
          <w:rFonts w:ascii="Times New Roman" w:hAnsi="Times New Roman" w:cs="Times New Roman"/>
          <w:sz w:val="24"/>
          <w:szCs w:val="24"/>
        </w:rPr>
        <w:t xml:space="preserve"> общей суммы кредиторской задолженности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6617">
        <w:rPr>
          <w:rFonts w:ascii="Times New Roman" w:hAnsi="Times New Roman" w:cs="Times New Roman"/>
          <w:sz w:val="24"/>
          <w:szCs w:val="24"/>
        </w:rPr>
        <w:t xml:space="preserve"> на </w:t>
      </w:r>
      <w:r w:rsidR="006B662C">
        <w:rPr>
          <w:rFonts w:ascii="Times New Roman" w:hAnsi="Times New Roman" w:cs="Times New Roman"/>
          <w:sz w:val="24"/>
          <w:szCs w:val="24"/>
        </w:rPr>
        <w:t>187,1</w:t>
      </w:r>
      <w:r w:rsidRPr="00486617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лей.</w:t>
      </w:r>
      <w:r w:rsidRPr="00486617">
        <w:rPr>
          <w:rFonts w:ascii="Times New Roman" w:hAnsi="Times New Roman" w:cs="Times New Roman"/>
          <w:sz w:val="24"/>
          <w:szCs w:val="24"/>
        </w:rPr>
        <w:t xml:space="preserve"> Просроче</w:t>
      </w:r>
      <w:r>
        <w:rPr>
          <w:rFonts w:ascii="Times New Roman" w:hAnsi="Times New Roman" w:cs="Times New Roman"/>
          <w:sz w:val="24"/>
          <w:szCs w:val="24"/>
        </w:rPr>
        <w:t>нная кредиторская задолженность по состоянию н</w:t>
      </w:r>
      <w:r w:rsidRPr="00486617">
        <w:rPr>
          <w:rFonts w:ascii="Times New Roman" w:hAnsi="Times New Roman" w:cs="Times New Roman"/>
          <w:sz w:val="24"/>
          <w:szCs w:val="24"/>
        </w:rPr>
        <w:t>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8661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B662C">
        <w:rPr>
          <w:rFonts w:ascii="Times New Roman" w:hAnsi="Times New Roman" w:cs="Times New Roman"/>
          <w:sz w:val="24"/>
          <w:szCs w:val="24"/>
        </w:rPr>
        <w:t>составила 26,1 тыс. рублей.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617">
        <w:rPr>
          <w:rFonts w:ascii="Times New Roman" w:hAnsi="Times New Roman" w:cs="Times New Roman"/>
          <w:sz w:val="24"/>
          <w:szCs w:val="24"/>
        </w:rPr>
        <w:t xml:space="preserve">Дебиторская задолженность на конец отчетного периода составила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 w:rsidR="006B662C">
        <w:rPr>
          <w:rFonts w:ascii="Times New Roman" w:hAnsi="Times New Roman" w:cs="Times New Roman"/>
          <w:sz w:val="24"/>
          <w:szCs w:val="24"/>
        </w:rPr>
        <w:t xml:space="preserve">29,9 </w:t>
      </w:r>
      <w:r w:rsidRPr="00486617">
        <w:rPr>
          <w:rFonts w:ascii="Times New Roman" w:hAnsi="Times New Roman" w:cs="Times New Roman"/>
          <w:sz w:val="24"/>
          <w:szCs w:val="24"/>
        </w:rPr>
        <w:t>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4866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01.01.2016 – </w:t>
      </w:r>
      <w:r w:rsidR="006B662C">
        <w:rPr>
          <w:rFonts w:ascii="Times New Roman" w:hAnsi="Times New Roman" w:cs="Times New Roman"/>
          <w:sz w:val="24"/>
          <w:szCs w:val="24"/>
        </w:rPr>
        <w:t>99,8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65D8C" w:rsidRPr="00624AFA" w:rsidRDefault="00F65D8C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143EDB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DB08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24AFA">
        <w:rPr>
          <w:rFonts w:ascii="Times New Roman" w:hAnsi="Times New Roman" w:cs="Times New Roman"/>
          <w:b/>
          <w:i/>
          <w:sz w:val="24"/>
          <w:szCs w:val="24"/>
        </w:rPr>
        <w:t xml:space="preserve">По результатам внешней проверки установлено, что в составе просроченной кредиторской задолженности </w:t>
      </w:r>
      <w:r w:rsidR="00624AFA" w:rsidRPr="00624AFA">
        <w:rPr>
          <w:rFonts w:ascii="Times New Roman" w:hAnsi="Times New Roman" w:cs="Times New Roman"/>
          <w:b/>
          <w:i/>
          <w:sz w:val="24"/>
          <w:szCs w:val="24"/>
        </w:rPr>
        <w:t xml:space="preserve">годового отчета об исполнении консолидированного бюджета Семигорского МО </w:t>
      </w:r>
      <w:r w:rsidRPr="00624AFA">
        <w:rPr>
          <w:rFonts w:ascii="Times New Roman" w:hAnsi="Times New Roman" w:cs="Times New Roman"/>
          <w:b/>
          <w:i/>
          <w:sz w:val="24"/>
          <w:szCs w:val="24"/>
        </w:rPr>
        <w:t xml:space="preserve">по состоянию на 01.01.2017 не отражена просроченная кредиторская задолженность по КОСГУ 211 «Заработная плата» в сумме </w:t>
      </w:r>
      <w:r w:rsidR="002F03E8">
        <w:rPr>
          <w:rFonts w:ascii="Times New Roman" w:hAnsi="Times New Roman" w:cs="Times New Roman"/>
          <w:b/>
          <w:i/>
          <w:sz w:val="24"/>
          <w:szCs w:val="24"/>
        </w:rPr>
        <w:t xml:space="preserve">143,64 тыс. рублей, что является </w:t>
      </w:r>
      <w:r w:rsidR="002F03E8" w:rsidRPr="002F03E8">
        <w:rPr>
          <w:rFonts w:ascii="Times New Roman" w:hAnsi="Times New Roman" w:cs="Times New Roman"/>
          <w:b/>
          <w:i/>
          <w:sz w:val="24"/>
          <w:szCs w:val="24"/>
          <w:u w:val="single"/>
        </w:rPr>
        <w:t>существенным нарушением</w:t>
      </w:r>
      <w:r w:rsidR="002F03E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42F82" w:rsidRDefault="00C27D10" w:rsidP="008D445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 w:rsidR="00C27D10">
        <w:rPr>
          <w:rFonts w:ascii="Times New Roman" w:hAnsi="Times New Roman" w:cs="Times New Roman"/>
          <w:sz w:val="24"/>
          <w:szCs w:val="24"/>
        </w:rPr>
        <w:t>По состоянию на 01.01.2017 Администраци</w:t>
      </w:r>
      <w:r w:rsidR="00577013">
        <w:rPr>
          <w:rFonts w:ascii="Times New Roman" w:hAnsi="Times New Roman" w:cs="Times New Roman"/>
          <w:sz w:val="24"/>
          <w:szCs w:val="24"/>
        </w:rPr>
        <w:t>ей</w:t>
      </w:r>
      <w:r w:rsidR="00C27D10">
        <w:rPr>
          <w:rFonts w:ascii="Times New Roman" w:hAnsi="Times New Roman" w:cs="Times New Roman"/>
          <w:sz w:val="24"/>
          <w:szCs w:val="24"/>
        </w:rPr>
        <w:t xml:space="preserve"> поселения не привлекались кредиты кредитных организации и бюджетные кредиты от других бюджетов бюджетной системы. 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C756B">
        <w:rPr>
          <w:rFonts w:ascii="Times New Roman" w:hAnsi="Times New Roman" w:cs="Times New Roman"/>
          <w:sz w:val="24"/>
          <w:szCs w:val="24"/>
        </w:rPr>
        <w:t xml:space="preserve">Остаток средств на </w:t>
      </w:r>
      <w:r w:rsidR="0063505A">
        <w:rPr>
          <w:rFonts w:ascii="Times New Roman" w:hAnsi="Times New Roman" w:cs="Times New Roman"/>
          <w:sz w:val="24"/>
          <w:szCs w:val="24"/>
        </w:rPr>
        <w:t xml:space="preserve">лицевом </w:t>
      </w:r>
      <w:r w:rsidRPr="008C756B">
        <w:rPr>
          <w:rFonts w:ascii="Times New Roman" w:hAnsi="Times New Roman" w:cs="Times New Roman"/>
          <w:sz w:val="24"/>
          <w:szCs w:val="24"/>
        </w:rPr>
        <w:t xml:space="preserve">счете </w:t>
      </w:r>
      <w:r w:rsidR="0063505A">
        <w:rPr>
          <w:rFonts w:ascii="Times New Roman" w:hAnsi="Times New Roman" w:cs="Times New Roman"/>
          <w:sz w:val="24"/>
          <w:szCs w:val="24"/>
        </w:rPr>
        <w:t xml:space="preserve">Семигорского </w:t>
      </w:r>
      <w:r w:rsidRPr="008C756B">
        <w:rPr>
          <w:rFonts w:ascii="Times New Roman" w:hAnsi="Times New Roman" w:cs="Times New Roman"/>
          <w:sz w:val="24"/>
          <w:szCs w:val="24"/>
        </w:rPr>
        <w:t>муниципального образования по состоянию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756B">
        <w:rPr>
          <w:rFonts w:ascii="Times New Roman" w:hAnsi="Times New Roman" w:cs="Times New Roman"/>
          <w:sz w:val="24"/>
          <w:szCs w:val="24"/>
        </w:rPr>
        <w:t xml:space="preserve"> года состав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r w:rsidR="008D445B">
        <w:rPr>
          <w:rFonts w:ascii="Times New Roman" w:hAnsi="Times New Roman" w:cs="Times New Roman"/>
          <w:sz w:val="24"/>
          <w:szCs w:val="24"/>
        </w:rPr>
        <w:t>416,5</w:t>
      </w:r>
      <w:r w:rsidRPr="008C756B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8C756B">
        <w:rPr>
          <w:rFonts w:ascii="Times New Roman" w:hAnsi="Times New Roman" w:cs="Times New Roman"/>
          <w:sz w:val="24"/>
          <w:szCs w:val="24"/>
        </w:rPr>
        <w:t>, а по состоянию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C756B">
        <w:rPr>
          <w:rFonts w:ascii="Times New Roman" w:hAnsi="Times New Roman" w:cs="Times New Roman"/>
          <w:sz w:val="24"/>
          <w:szCs w:val="24"/>
        </w:rPr>
        <w:t xml:space="preserve"> года остаток средств состав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r w:rsidR="008D445B">
        <w:rPr>
          <w:rFonts w:ascii="Times New Roman" w:hAnsi="Times New Roman" w:cs="Times New Roman"/>
          <w:sz w:val="24"/>
          <w:szCs w:val="24"/>
        </w:rPr>
        <w:t xml:space="preserve">95,8 </w:t>
      </w:r>
      <w:r w:rsidRPr="008C756B">
        <w:rPr>
          <w:rFonts w:ascii="Times New Roman" w:hAnsi="Times New Roman" w:cs="Times New Roman"/>
          <w:sz w:val="24"/>
          <w:szCs w:val="24"/>
        </w:rPr>
        <w:t>тыс. руб</w:t>
      </w:r>
      <w:r>
        <w:rPr>
          <w:rFonts w:ascii="Times New Roman" w:hAnsi="Times New Roman" w:cs="Times New Roman"/>
          <w:sz w:val="24"/>
          <w:szCs w:val="24"/>
        </w:rPr>
        <w:t>лей.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r w:rsidRPr="00486617">
        <w:rPr>
          <w:rFonts w:ascii="Times New Roman" w:hAnsi="Times New Roman" w:cs="Times New Roman"/>
          <w:sz w:val="24"/>
          <w:szCs w:val="24"/>
        </w:rPr>
        <w:t xml:space="preserve">Изменение остатков средств на счетах бюджета </w:t>
      </w:r>
      <w:r>
        <w:rPr>
          <w:rFonts w:ascii="Times New Roman" w:hAnsi="Times New Roman" w:cs="Times New Roman"/>
          <w:sz w:val="24"/>
          <w:szCs w:val="24"/>
        </w:rPr>
        <w:t xml:space="preserve">ф.ф. 0503117, 0503120 сверены с данными </w:t>
      </w:r>
      <w:r w:rsidRPr="0048661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ормы по ОКУД 0531793 «Отчет о состоянии лицевого счета бюджета», представленной Управлением Федерального казначейства по Иркутской области, расхождение не выявлено.</w:t>
      </w:r>
    </w:p>
    <w:p w:rsidR="008D445B" w:rsidRPr="00742F82" w:rsidRDefault="008D445B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55A93" w:rsidRPr="00742F82" w:rsidRDefault="00355A93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42F82">
        <w:rPr>
          <w:rFonts w:ascii="Times New Roman" w:hAnsi="Times New Roman" w:cs="Times New Roman"/>
          <w:sz w:val="24"/>
          <w:szCs w:val="24"/>
        </w:rPr>
        <w:t xml:space="preserve">     </w:t>
      </w:r>
      <w:r w:rsidR="00DB08ED">
        <w:rPr>
          <w:rFonts w:ascii="Times New Roman" w:hAnsi="Times New Roman" w:cs="Times New Roman"/>
          <w:sz w:val="24"/>
          <w:szCs w:val="24"/>
        </w:rPr>
        <w:t xml:space="preserve"> </w:t>
      </w:r>
      <w:r w:rsidRPr="00742F82">
        <w:rPr>
          <w:rFonts w:ascii="Times New Roman" w:hAnsi="Times New Roman" w:cs="Times New Roman"/>
          <w:sz w:val="24"/>
          <w:szCs w:val="24"/>
        </w:rPr>
        <w:t xml:space="preserve">    </w:t>
      </w:r>
      <w:r w:rsidR="00577013">
        <w:rPr>
          <w:rFonts w:ascii="Times New Roman" w:hAnsi="Times New Roman" w:cs="Times New Roman"/>
          <w:sz w:val="24"/>
          <w:szCs w:val="24"/>
        </w:rPr>
        <w:t>Проверкой установлено</w:t>
      </w:r>
      <w:r w:rsidRPr="00742F82">
        <w:rPr>
          <w:rFonts w:ascii="Times New Roman" w:hAnsi="Times New Roman" w:cs="Times New Roman"/>
          <w:sz w:val="24"/>
          <w:szCs w:val="24"/>
        </w:rPr>
        <w:t xml:space="preserve">, что главный распорядитель бюджетных средств в соответствии со статьями 158, </w:t>
      </w:r>
      <w:r w:rsidR="00CC0BFF" w:rsidRPr="00742F82">
        <w:rPr>
          <w:rFonts w:ascii="Times New Roman" w:hAnsi="Times New Roman" w:cs="Times New Roman"/>
          <w:sz w:val="24"/>
          <w:szCs w:val="24"/>
        </w:rPr>
        <w:t>160.2-1</w:t>
      </w:r>
      <w:r w:rsidRPr="00742F82">
        <w:rPr>
          <w:rFonts w:ascii="Times New Roman" w:hAnsi="Times New Roman" w:cs="Times New Roman"/>
          <w:sz w:val="24"/>
          <w:szCs w:val="24"/>
        </w:rPr>
        <w:t xml:space="preserve"> </w:t>
      </w:r>
      <w:r w:rsidR="00CC0BFF" w:rsidRPr="00742F82">
        <w:rPr>
          <w:rFonts w:ascii="Times New Roman" w:hAnsi="Times New Roman" w:cs="Times New Roman"/>
          <w:sz w:val="24"/>
          <w:szCs w:val="24"/>
        </w:rPr>
        <w:t>БК РФ</w:t>
      </w:r>
      <w:r w:rsidRPr="00742F82">
        <w:rPr>
          <w:rFonts w:ascii="Times New Roman" w:hAnsi="Times New Roman" w:cs="Times New Roman"/>
          <w:sz w:val="24"/>
          <w:szCs w:val="24"/>
        </w:rPr>
        <w:t xml:space="preserve"> не осуществл</w:t>
      </w:r>
      <w:r w:rsidR="00577013">
        <w:rPr>
          <w:rFonts w:ascii="Times New Roman" w:hAnsi="Times New Roman" w:cs="Times New Roman"/>
          <w:sz w:val="24"/>
          <w:szCs w:val="24"/>
        </w:rPr>
        <w:t>ял в проверяемом периоде</w:t>
      </w:r>
      <w:r w:rsidRPr="00742F82">
        <w:rPr>
          <w:rFonts w:ascii="Times New Roman" w:hAnsi="Times New Roman" w:cs="Times New Roman"/>
          <w:sz w:val="24"/>
          <w:szCs w:val="24"/>
        </w:rPr>
        <w:t xml:space="preserve"> </w:t>
      </w:r>
      <w:r w:rsidR="00577013">
        <w:rPr>
          <w:rFonts w:ascii="Times New Roman" w:hAnsi="Times New Roman" w:cs="Times New Roman"/>
          <w:sz w:val="24"/>
          <w:szCs w:val="24"/>
        </w:rPr>
        <w:t>в</w:t>
      </w:r>
      <w:r w:rsidRPr="00742F82">
        <w:rPr>
          <w:rFonts w:ascii="Times New Roman" w:hAnsi="Times New Roman" w:cs="Times New Roman"/>
          <w:sz w:val="24"/>
          <w:szCs w:val="24"/>
        </w:rPr>
        <w:t>нутриведомственный финансовый контроль за использованием бюджетных средств в части обеспечения правомерного, целевого, эффективного использования бюджетных средств</w:t>
      </w:r>
      <w:r w:rsidR="00742F82">
        <w:rPr>
          <w:rFonts w:ascii="Times New Roman" w:hAnsi="Times New Roman" w:cs="Times New Roman"/>
          <w:sz w:val="24"/>
          <w:szCs w:val="24"/>
        </w:rPr>
        <w:t>.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772F2" w:rsidRDefault="004772F2" w:rsidP="00C94197">
      <w:pPr>
        <w:pStyle w:val="23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017855" w:rsidRPr="00017855" w:rsidRDefault="00017855" w:rsidP="00C94197">
      <w:pPr>
        <w:pStyle w:val="23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017855" w:rsidRDefault="00AA0975" w:rsidP="00AA0975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42F8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Отчет об исполнении бюджета </w:t>
      </w:r>
      <w:r w:rsidR="00CC0BFF">
        <w:rPr>
          <w:rFonts w:ascii="Times New Roman" w:hAnsi="Times New Roman" w:cs="Times New Roman"/>
          <w:sz w:val="24"/>
          <w:szCs w:val="24"/>
        </w:rPr>
        <w:t>Семигорского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2016 год в целом признан в ходе внешней проверки достоверным и соответствует требованиям Бюджетного кодекса Российской Федерации, </w:t>
      </w:r>
      <w:r w:rsidR="002941C2">
        <w:rPr>
          <w:rFonts w:ascii="Times New Roman" w:hAnsi="Times New Roman" w:cs="Times New Roman"/>
          <w:sz w:val="24"/>
          <w:szCs w:val="24"/>
        </w:rPr>
        <w:t xml:space="preserve">Положением о бюджетном процессе в Семигорском муниципальном образовании, утвержденным Решением Думы </w:t>
      </w:r>
      <w:r w:rsidR="002941C2" w:rsidRPr="00E54CE7">
        <w:rPr>
          <w:rFonts w:ascii="Times New Roman" w:hAnsi="Times New Roman" w:cs="Times New Roman"/>
          <w:sz w:val="24"/>
          <w:szCs w:val="24"/>
        </w:rPr>
        <w:t>Семигорского</w:t>
      </w:r>
      <w:r w:rsidR="002941C2">
        <w:rPr>
          <w:rFonts w:ascii="Times New Roman" w:hAnsi="Times New Roman" w:cs="Times New Roman"/>
          <w:sz w:val="24"/>
          <w:szCs w:val="24"/>
        </w:rPr>
        <w:t xml:space="preserve"> СП </w:t>
      </w:r>
      <w:r w:rsidR="002941C2" w:rsidRPr="000E4991">
        <w:rPr>
          <w:rFonts w:ascii="Times New Roman" w:hAnsi="Times New Roman" w:cs="Times New Roman"/>
          <w:sz w:val="24"/>
          <w:szCs w:val="24"/>
        </w:rPr>
        <w:t xml:space="preserve">от </w:t>
      </w:r>
      <w:r w:rsidR="002941C2" w:rsidRPr="004F3D94">
        <w:rPr>
          <w:rFonts w:ascii="Times New Roman" w:hAnsi="Times New Roman" w:cs="Times New Roman"/>
          <w:sz w:val="24"/>
          <w:szCs w:val="24"/>
        </w:rPr>
        <w:t>04.03.2015</w:t>
      </w:r>
      <w:r w:rsidR="002941C2" w:rsidRPr="000E4991">
        <w:rPr>
          <w:rFonts w:ascii="Times New Roman" w:hAnsi="Times New Roman" w:cs="Times New Roman"/>
          <w:sz w:val="24"/>
          <w:szCs w:val="24"/>
        </w:rPr>
        <w:t xml:space="preserve"> № </w:t>
      </w:r>
      <w:r w:rsidR="002941C2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06EE" w:rsidRDefault="008406EE" w:rsidP="00840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Внешняя проверка годового отчета об исполнении бюджета показала, что в отчетном периоде исполнение расходов бюджета  Семигорского муниципального образования не осуществлялось в рамках муниципальных программ. </w:t>
      </w:r>
    </w:p>
    <w:p w:rsidR="008406EE" w:rsidRDefault="008406EE" w:rsidP="00840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F82" w:rsidRPr="00742F82" w:rsidRDefault="00742F82" w:rsidP="0074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5DDD">
        <w:rPr>
          <w:rFonts w:ascii="Times New Roman" w:hAnsi="Times New Roman" w:cs="Times New Roman"/>
          <w:sz w:val="24"/>
          <w:szCs w:val="24"/>
        </w:rPr>
        <w:t xml:space="preserve">Перед составлением годовой бюджетной отчетности подведомственным учреждением </w:t>
      </w:r>
      <w:r>
        <w:rPr>
          <w:rFonts w:ascii="Times New Roman" w:hAnsi="Times New Roman" w:cs="Times New Roman"/>
          <w:sz w:val="24"/>
          <w:szCs w:val="24"/>
        </w:rPr>
        <w:t xml:space="preserve">МКУК «Библиотека-клуб Семигорского МО», </w:t>
      </w:r>
      <w:r w:rsidRPr="00742F82">
        <w:rPr>
          <w:rFonts w:ascii="Times New Roman" w:hAnsi="Times New Roman"/>
          <w:color w:val="000000" w:themeColor="text1"/>
          <w:sz w:val="24"/>
          <w:szCs w:val="24"/>
        </w:rPr>
        <w:t xml:space="preserve">в нарушение ст. 11 Федерального закона от 06.12.2011 № 402-ФЗ «О бухгалтерском учете»,  п. 7 Инструкции № 191н, п. 1.5 Методических указаний по инвентаризации имущества и финансовых обязательств, утвержденных Приказом Минфина РФ от 13.06.1995 N не проведена инвентаризация имущества и обязательств, </w:t>
      </w:r>
      <w:r w:rsidRPr="00742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</w:t>
      </w:r>
      <w:r w:rsidRPr="00742F82">
        <w:rPr>
          <w:rFonts w:ascii="Times New Roman" w:hAnsi="Times New Roman" w:cs="Times New Roman"/>
          <w:bCs/>
          <w:sz w:val="24"/>
          <w:szCs w:val="24"/>
        </w:rPr>
        <w:t>позволяет сделать вывод об условной достоверности бюджетной отчетности</w:t>
      </w:r>
      <w:r w:rsidR="002941C2">
        <w:rPr>
          <w:rFonts w:ascii="Times New Roman" w:hAnsi="Times New Roman" w:cs="Times New Roman"/>
          <w:bCs/>
          <w:sz w:val="24"/>
          <w:szCs w:val="24"/>
        </w:rPr>
        <w:t xml:space="preserve"> получателя бюджетных средств</w:t>
      </w:r>
      <w:r w:rsidRPr="00742F82">
        <w:rPr>
          <w:rFonts w:ascii="Times New Roman" w:hAnsi="Times New Roman" w:cs="Times New Roman"/>
          <w:bCs/>
          <w:sz w:val="24"/>
          <w:szCs w:val="24"/>
        </w:rPr>
        <w:t>, как носителя информации о финансовой деятельности.</w:t>
      </w:r>
    </w:p>
    <w:p w:rsidR="00742F82" w:rsidRDefault="00742F82" w:rsidP="00AA0975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163" w:rsidRDefault="00ED4A83" w:rsidP="00742F82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715B">
        <w:rPr>
          <w:rFonts w:ascii="Times New Roman" w:hAnsi="Times New Roman" w:cs="Times New Roman"/>
          <w:sz w:val="24"/>
          <w:szCs w:val="24"/>
        </w:rPr>
        <w:t xml:space="preserve">   </w:t>
      </w:r>
      <w:r w:rsidR="00017855" w:rsidRPr="00017855">
        <w:rPr>
          <w:rFonts w:ascii="Times New Roman" w:hAnsi="Times New Roman" w:cs="Times New Roman"/>
          <w:sz w:val="24"/>
          <w:szCs w:val="24"/>
        </w:rPr>
        <w:t>Консолидированная бюджетная отчетность об исполнении бюджета за 201</w:t>
      </w:r>
      <w:r w:rsidR="00AA0975">
        <w:rPr>
          <w:rFonts w:ascii="Times New Roman" w:hAnsi="Times New Roman" w:cs="Times New Roman"/>
          <w:sz w:val="24"/>
          <w:szCs w:val="24"/>
        </w:rPr>
        <w:t>6</w:t>
      </w:r>
      <w:r w:rsidR="00017855" w:rsidRPr="00017855">
        <w:rPr>
          <w:rFonts w:ascii="Times New Roman" w:hAnsi="Times New Roman" w:cs="Times New Roman"/>
          <w:sz w:val="24"/>
          <w:szCs w:val="24"/>
        </w:rPr>
        <w:t xml:space="preserve"> год, </w:t>
      </w:r>
      <w:r w:rsidR="00017855" w:rsidRPr="00017855">
        <w:rPr>
          <w:rFonts w:ascii="Times New Roman" w:hAnsi="Times New Roman" w:cs="Times New Roman"/>
          <w:bCs/>
          <w:iCs/>
          <w:sz w:val="24"/>
          <w:szCs w:val="24"/>
        </w:rPr>
        <w:t>представлена</w:t>
      </w:r>
      <w:r w:rsidR="00B71B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17855" w:rsidRPr="00017855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017855" w:rsidRPr="000178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полном объеме</w:t>
      </w:r>
      <w:r w:rsidR="00017855" w:rsidRPr="00017855">
        <w:rPr>
          <w:rFonts w:ascii="Times New Roman" w:hAnsi="Times New Roman" w:cs="Times New Roman"/>
          <w:bCs/>
          <w:iCs/>
          <w:sz w:val="24"/>
          <w:szCs w:val="24"/>
        </w:rPr>
        <w:t xml:space="preserve"> с соблюдением требований </w:t>
      </w:r>
      <w:r w:rsidR="00017855" w:rsidRPr="00017855">
        <w:rPr>
          <w:rFonts w:ascii="Times New Roman" w:hAnsi="Times New Roman" w:cs="Times New Roman"/>
          <w:sz w:val="24"/>
          <w:szCs w:val="24"/>
        </w:rPr>
        <w:t xml:space="preserve">приказа Министерства финансов РФ от 28.12.2010 № 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Федерации». </w:t>
      </w:r>
    </w:p>
    <w:p w:rsidR="00092476" w:rsidRDefault="00DB08ED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92476">
        <w:rPr>
          <w:rFonts w:ascii="Times New Roman" w:hAnsi="Times New Roman" w:cs="Times New Roman"/>
          <w:sz w:val="24"/>
          <w:szCs w:val="24"/>
        </w:rPr>
        <w:t xml:space="preserve">КСП Нижнеилимского муниципального района </w:t>
      </w:r>
      <w:r w:rsidR="00092476" w:rsidRPr="00D236CF">
        <w:rPr>
          <w:rFonts w:ascii="Times New Roman" w:hAnsi="Times New Roman" w:cs="Times New Roman"/>
          <w:sz w:val="24"/>
          <w:szCs w:val="24"/>
        </w:rPr>
        <w:t xml:space="preserve">обращает внимание на вышеуказанные замечания </w:t>
      </w:r>
      <w:r w:rsidR="00092476" w:rsidRPr="00092476">
        <w:rPr>
          <w:rFonts w:ascii="Times New Roman" w:hAnsi="Times New Roman" w:cs="Times New Roman"/>
          <w:sz w:val="24"/>
          <w:szCs w:val="24"/>
        </w:rPr>
        <w:t xml:space="preserve">по </w:t>
      </w:r>
      <w:r w:rsidR="00092476">
        <w:rPr>
          <w:rFonts w:ascii="Times New Roman" w:hAnsi="Times New Roman" w:cs="Times New Roman"/>
          <w:sz w:val="24"/>
          <w:szCs w:val="24"/>
        </w:rPr>
        <w:t xml:space="preserve">годовому </w:t>
      </w:r>
      <w:r w:rsidR="00092476" w:rsidRPr="00092476">
        <w:rPr>
          <w:rFonts w:ascii="Times New Roman" w:hAnsi="Times New Roman" w:cs="Times New Roman"/>
          <w:sz w:val="24"/>
          <w:szCs w:val="24"/>
        </w:rPr>
        <w:t>отчету</w:t>
      </w:r>
      <w:r w:rsidR="00F33616">
        <w:rPr>
          <w:rFonts w:ascii="Times New Roman" w:hAnsi="Times New Roman" w:cs="Times New Roman"/>
          <w:sz w:val="24"/>
          <w:szCs w:val="24"/>
        </w:rPr>
        <w:t xml:space="preserve"> </w:t>
      </w:r>
      <w:r w:rsidR="00092476" w:rsidRPr="00092476">
        <w:rPr>
          <w:rFonts w:ascii="Times New Roman" w:hAnsi="Times New Roman" w:cs="Times New Roman"/>
          <w:sz w:val="24"/>
          <w:szCs w:val="24"/>
        </w:rPr>
        <w:t>об исполнении</w:t>
      </w:r>
      <w:r w:rsidR="00092476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D236CF">
        <w:rPr>
          <w:rFonts w:ascii="Times New Roman" w:hAnsi="Times New Roman" w:cs="Times New Roman"/>
          <w:sz w:val="24"/>
          <w:szCs w:val="24"/>
        </w:rPr>
        <w:t>Семигорского</w:t>
      </w:r>
      <w:r w:rsidR="00092476">
        <w:rPr>
          <w:rFonts w:ascii="Times New Roman" w:hAnsi="Times New Roman" w:cs="Times New Roman"/>
          <w:sz w:val="24"/>
          <w:szCs w:val="24"/>
        </w:rPr>
        <w:t xml:space="preserve"> сельского поселения за 2016 год и рекомендует Администрации поселения как ГРБС:</w:t>
      </w:r>
    </w:p>
    <w:p w:rsidR="00B71B8F" w:rsidRDefault="00B71B8F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привести оплату труда </w:t>
      </w:r>
      <w:r w:rsidR="00072CE9">
        <w:rPr>
          <w:rFonts w:ascii="Times New Roman" w:hAnsi="Times New Roman" w:cs="Times New Roman"/>
          <w:sz w:val="24"/>
          <w:szCs w:val="24"/>
        </w:rPr>
        <w:t xml:space="preserve">главы Семигорского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>в соответствие с нормативом, доведенным</w:t>
      </w:r>
      <w:r w:rsidR="00072CE9">
        <w:rPr>
          <w:rFonts w:ascii="Times New Roman" w:hAnsi="Times New Roman" w:cs="Times New Roman"/>
          <w:sz w:val="24"/>
          <w:szCs w:val="24"/>
        </w:rPr>
        <w:t xml:space="preserve"> Министерством труда и занятости Иркутской области</w:t>
      </w:r>
      <w:r w:rsidR="00613156">
        <w:rPr>
          <w:rFonts w:ascii="Times New Roman" w:hAnsi="Times New Roman" w:cs="Times New Roman"/>
          <w:sz w:val="24"/>
          <w:szCs w:val="24"/>
        </w:rPr>
        <w:t xml:space="preserve"> на 2017 год</w:t>
      </w:r>
      <w:r w:rsidR="00072CE9">
        <w:rPr>
          <w:rFonts w:ascii="Times New Roman" w:hAnsi="Times New Roman" w:cs="Times New Roman"/>
          <w:sz w:val="24"/>
          <w:szCs w:val="24"/>
        </w:rPr>
        <w:t>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соблюдать требования Инструкции № 191н при составлении годовой бухгалтерской отчетности, обратить внимание на объем и качество предоставляемой информации в приложениях к Пояснительной записке ф. 0503160;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меры по устранению выявленных в ходе внешней проверки нарушений и замечаний путем внесения соответствующих изменений в сметы расходов, бухгалтерский учет и отчетность;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допускать </w:t>
      </w:r>
      <w:r w:rsidR="00E44677">
        <w:rPr>
          <w:rFonts w:ascii="Times New Roman" w:hAnsi="Times New Roman" w:cs="Times New Roman"/>
          <w:sz w:val="24"/>
          <w:szCs w:val="24"/>
        </w:rPr>
        <w:t>превышение принятых бюджетных обязательств над доведенными объемами лимитов бюджетных обязательств</w:t>
      </w:r>
      <w:r w:rsidR="00F33616">
        <w:rPr>
          <w:rFonts w:ascii="Times New Roman" w:hAnsi="Times New Roman" w:cs="Times New Roman"/>
          <w:sz w:val="24"/>
          <w:szCs w:val="24"/>
        </w:rPr>
        <w:t>;</w:t>
      </w:r>
    </w:p>
    <w:p w:rsidR="00F33616" w:rsidRDefault="00F3361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5163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внутриведомственный контроль в соответствии с требования ст. 160.2-1 БК РФ</w:t>
      </w:r>
      <w:r w:rsidR="00303FFC">
        <w:rPr>
          <w:rFonts w:ascii="Times New Roman" w:hAnsi="Times New Roman" w:cs="Times New Roman"/>
          <w:sz w:val="24"/>
          <w:szCs w:val="24"/>
        </w:rPr>
        <w:t>.</w:t>
      </w:r>
    </w:p>
    <w:p w:rsidR="00613156" w:rsidRDefault="0061315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Финансовому управлению администрации Нижнеилимского муниципального района:</w:t>
      </w:r>
    </w:p>
    <w:p w:rsidR="00613156" w:rsidRDefault="0061315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применить меры бюджетного принуждения в части выплаты заработной платы главе муниципального образования.</w:t>
      </w:r>
    </w:p>
    <w:p w:rsidR="00644550" w:rsidRDefault="00072CE9" w:rsidP="00072CE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06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644550">
        <w:rPr>
          <w:rFonts w:ascii="Times New Roman" w:hAnsi="Times New Roman"/>
          <w:sz w:val="24"/>
          <w:szCs w:val="24"/>
        </w:rPr>
        <w:t>О результатах рассмотрения и реализации предложений, изложенных в настоящем заключении, проинформировать Контрольно-счетную палату Нижнеилимского муниципального района в письменном виде.</w:t>
      </w:r>
    </w:p>
    <w:p w:rsidR="00AE5163" w:rsidRDefault="00072CE9" w:rsidP="00072CE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AE5163" w:rsidRPr="00AE5163">
        <w:rPr>
          <w:rFonts w:ascii="Times New Roman" w:hAnsi="Times New Roman"/>
          <w:sz w:val="24"/>
          <w:szCs w:val="24"/>
        </w:rPr>
        <w:t xml:space="preserve">Выявленные в ходе внешней проверки замечания в целом не оказали влияния на достоверность </w:t>
      </w:r>
      <w:r w:rsidR="00E779E4">
        <w:rPr>
          <w:rFonts w:ascii="Times New Roman" w:hAnsi="Times New Roman"/>
          <w:sz w:val="24"/>
          <w:szCs w:val="24"/>
        </w:rPr>
        <w:t>отчета об исполнении бюджета</w:t>
      </w:r>
      <w:r w:rsidR="00AE5163" w:rsidRPr="00AE5163">
        <w:rPr>
          <w:rFonts w:ascii="Times New Roman" w:hAnsi="Times New Roman"/>
          <w:sz w:val="24"/>
          <w:szCs w:val="24"/>
        </w:rPr>
        <w:t xml:space="preserve"> за 201</w:t>
      </w:r>
      <w:r w:rsidR="00AE5163">
        <w:rPr>
          <w:rFonts w:ascii="Times New Roman" w:hAnsi="Times New Roman"/>
          <w:sz w:val="24"/>
          <w:szCs w:val="24"/>
        </w:rPr>
        <w:t>6</w:t>
      </w:r>
      <w:r w:rsidR="00AE5163" w:rsidRPr="00AE516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. О</w:t>
      </w:r>
      <w:r w:rsidR="00AE5163" w:rsidRPr="00AE5163">
        <w:rPr>
          <w:rFonts w:ascii="Times New Roman" w:hAnsi="Times New Roman"/>
          <w:sz w:val="24"/>
          <w:szCs w:val="24"/>
        </w:rPr>
        <w:t xml:space="preserve">тчет может быть рекомендован к принятию решения о его утверждении </w:t>
      </w:r>
      <w:r w:rsidR="00AE5163">
        <w:rPr>
          <w:rFonts w:ascii="Times New Roman" w:hAnsi="Times New Roman"/>
          <w:sz w:val="24"/>
          <w:szCs w:val="24"/>
        </w:rPr>
        <w:t xml:space="preserve">Думой </w:t>
      </w:r>
      <w:r>
        <w:rPr>
          <w:rFonts w:ascii="Times New Roman" w:hAnsi="Times New Roman"/>
          <w:sz w:val="24"/>
          <w:szCs w:val="24"/>
        </w:rPr>
        <w:t>Семигорского</w:t>
      </w:r>
      <w:r w:rsidR="00AE516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E5163" w:rsidRPr="00AE5163">
        <w:rPr>
          <w:rFonts w:ascii="Times New Roman" w:hAnsi="Times New Roman"/>
          <w:sz w:val="24"/>
          <w:szCs w:val="24"/>
        </w:rPr>
        <w:t>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072CE9" w:rsidRDefault="00072CE9" w:rsidP="00072CE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72CE9" w:rsidRDefault="00072CE9" w:rsidP="00072CE9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406EE" w:rsidRPr="00AE5163" w:rsidRDefault="008406EE" w:rsidP="00072CE9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E5163" w:rsidRDefault="00AE5163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772F2" w:rsidRPr="004772F2" w:rsidRDefault="004772F2" w:rsidP="004772F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772F2">
        <w:rPr>
          <w:rFonts w:ascii="Times New Roman" w:hAnsi="Times New Roman"/>
          <w:sz w:val="24"/>
          <w:szCs w:val="24"/>
        </w:rPr>
        <w:t xml:space="preserve">Председатель КСП </w:t>
      </w:r>
    </w:p>
    <w:p w:rsidR="004772F2" w:rsidRPr="004772F2" w:rsidRDefault="004772F2" w:rsidP="004772F2">
      <w:pPr>
        <w:pStyle w:val="a5"/>
        <w:tabs>
          <w:tab w:val="left" w:pos="81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772F2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>
        <w:rPr>
          <w:rFonts w:ascii="Times New Roman" w:hAnsi="Times New Roman"/>
          <w:sz w:val="24"/>
          <w:szCs w:val="24"/>
        </w:rPr>
        <w:tab/>
        <w:t>Каверзин О.Л.</w:t>
      </w:r>
    </w:p>
    <w:p w:rsidR="000F715B" w:rsidRDefault="000F715B" w:rsidP="0064455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F715B" w:rsidRDefault="005964C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D84">
        <w:rPr>
          <w:rFonts w:ascii="Times New Roman" w:hAnsi="Times New Roman"/>
          <w:sz w:val="24"/>
          <w:szCs w:val="24"/>
        </w:rPr>
        <w:t>Инспектор КСП</w:t>
      </w:r>
    </w:p>
    <w:p w:rsidR="00261094" w:rsidRDefault="005964C4" w:rsidP="00880972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1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D84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047D84">
        <w:rPr>
          <w:rFonts w:ascii="Times New Roman" w:hAnsi="Times New Roman"/>
          <w:sz w:val="24"/>
          <w:szCs w:val="24"/>
        </w:rPr>
        <w:tab/>
      </w:r>
      <w:r w:rsidR="00880972">
        <w:rPr>
          <w:rFonts w:ascii="Times New Roman" w:hAnsi="Times New Roman"/>
          <w:sz w:val="24"/>
          <w:szCs w:val="24"/>
        </w:rPr>
        <w:t xml:space="preserve">                                                      Цепляева А.Р.</w:t>
      </w:r>
    </w:p>
    <w:p w:rsidR="00261094" w:rsidRDefault="0026109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61094" w:rsidRDefault="0026109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61094" w:rsidRDefault="00261094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240267" w:rsidRDefault="00240267" w:rsidP="0026109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</w:p>
    <w:sectPr w:rsidR="00240267" w:rsidSect="000F715B">
      <w:footerReference w:type="default" r:id="rId10"/>
      <w:pgSz w:w="11906" w:h="16838"/>
      <w:pgMar w:top="284" w:right="42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E52" w:rsidRDefault="00B01E52" w:rsidP="004772F2">
      <w:pPr>
        <w:spacing w:after="0" w:line="240" w:lineRule="auto"/>
      </w:pPr>
      <w:r>
        <w:separator/>
      </w:r>
    </w:p>
  </w:endnote>
  <w:endnote w:type="continuationSeparator" w:id="1">
    <w:p w:rsidR="00B01E52" w:rsidRDefault="00B01E52" w:rsidP="0047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95672"/>
      <w:docPartObj>
        <w:docPartGallery w:val="Page Numbers (Bottom of Page)"/>
        <w:docPartUnique/>
      </w:docPartObj>
    </w:sdtPr>
    <w:sdtContent>
      <w:p w:rsidR="00613156" w:rsidRDefault="00735654">
        <w:pPr>
          <w:pStyle w:val="aff2"/>
          <w:jc w:val="center"/>
        </w:pPr>
        <w:fldSimple w:instr=" PAGE   \* MERGEFORMAT ">
          <w:r w:rsidR="00240267">
            <w:rPr>
              <w:noProof/>
            </w:rPr>
            <w:t>10</w:t>
          </w:r>
        </w:fldSimple>
      </w:p>
    </w:sdtContent>
  </w:sdt>
  <w:p w:rsidR="00613156" w:rsidRDefault="00613156">
    <w:pPr>
      <w:pStyle w:val="a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E52" w:rsidRDefault="00B01E52" w:rsidP="004772F2">
      <w:pPr>
        <w:spacing w:after="0" w:line="240" w:lineRule="auto"/>
      </w:pPr>
      <w:r>
        <w:separator/>
      </w:r>
    </w:p>
  </w:footnote>
  <w:footnote w:type="continuationSeparator" w:id="1">
    <w:p w:rsidR="00B01E52" w:rsidRDefault="00B01E52" w:rsidP="00477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9CE"/>
    <w:multiLevelType w:val="multilevel"/>
    <w:tmpl w:val="A386FD2C"/>
    <w:lvl w:ilvl="0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32D69"/>
    <w:multiLevelType w:val="multilevel"/>
    <w:tmpl w:val="AA1C9B1C"/>
    <w:lvl w:ilvl="0">
      <w:start w:val="7"/>
      <w:numFmt w:val="decimal"/>
      <w:lvlText w:val="6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47F80"/>
    <w:multiLevelType w:val="hybridMultilevel"/>
    <w:tmpl w:val="52E46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334FDB"/>
    <w:multiLevelType w:val="hybridMultilevel"/>
    <w:tmpl w:val="38DCD336"/>
    <w:lvl w:ilvl="0" w:tplc="998C0B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EE3601A"/>
    <w:multiLevelType w:val="multilevel"/>
    <w:tmpl w:val="2C80B850"/>
    <w:lvl w:ilvl="0">
      <w:start w:val="9"/>
      <w:numFmt w:val="decimal"/>
      <w:lvlText w:val="45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C593D"/>
    <w:multiLevelType w:val="multilevel"/>
    <w:tmpl w:val="60342F18"/>
    <w:lvl w:ilvl="0">
      <w:start w:val="8"/>
      <w:numFmt w:val="decimal"/>
      <w:lvlText w:val="1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37842"/>
    <w:multiLevelType w:val="hybridMultilevel"/>
    <w:tmpl w:val="BECA064C"/>
    <w:lvl w:ilvl="0" w:tplc="5BCCFB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3E534B"/>
    <w:multiLevelType w:val="multilevel"/>
    <w:tmpl w:val="5156C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5E14A3"/>
    <w:multiLevelType w:val="multilevel"/>
    <w:tmpl w:val="01AC6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34803"/>
    <w:multiLevelType w:val="hybridMultilevel"/>
    <w:tmpl w:val="5DAE6F6C"/>
    <w:lvl w:ilvl="0" w:tplc="A134D6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25555CB9"/>
    <w:multiLevelType w:val="hybridMultilevel"/>
    <w:tmpl w:val="841ED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80C25"/>
    <w:multiLevelType w:val="multilevel"/>
    <w:tmpl w:val="3910726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21D73"/>
    <w:multiLevelType w:val="multilevel"/>
    <w:tmpl w:val="DD020FE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667F3C"/>
    <w:multiLevelType w:val="hybridMultilevel"/>
    <w:tmpl w:val="C7DCC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766EC0"/>
    <w:multiLevelType w:val="hybridMultilevel"/>
    <w:tmpl w:val="FC96C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B2974"/>
    <w:multiLevelType w:val="multilevel"/>
    <w:tmpl w:val="DDAE04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9F5875"/>
    <w:multiLevelType w:val="multilevel"/>
    <w:tmpl w:val="824E8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2B4620"/>
    <w:multiLevelType w:val="hybridMultilevel"/>
    <w:tmpl w:val="8348E1F0"/>
    <w:lvl w:ilvl="0" w:tplc="487E592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 w:tplc="04190003">
      <w:start w:val="1"/>
      <w:numFmt w:val="bullet"/>
      <w:lvlText w:val="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B132E7"/>
    <w:multiLevelType w:val="multilevel"/>
    <w:tmpl w:val="2292AAEC"/>
    <w:lvl w:ilvl="0">
      <w:start w:val="9"/>
      <w:numFmt w:val="decimal"/>
      <w:lvlText w:val="99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830B3E"/>
    <w:multiLevelType w:val="multilevel"/>
    <w:tmpl w:val="D16220B6"/>
    <w:lvl w:ilvl="0">
      <w:start w:val="7"/>
      <w:numFmt w:val="decimal"/>
      <w:lvlText w:val="1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7939B2"/>
    <w:multiLevelType w:val="hybridMultilevel"/>
    <w:tmpl w:val="457CF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F217DEB"/>
    <w:multiLevelType w:val="multilevel"/>
    <w:tmpl w:val="D1985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E431AB"/>
    <w:multiLevelType w:val="hybridMultilevel"/>
    <w:tmpl w:val="6EA67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92989"/>
    <w:multiLevelType w:val="multilevel"/>
    <w:tmpl w:val="3C1452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>
    <w:nsid w:val="587A1972"/>
    <w:multiLevelType w:val="hybridMultilevel"/>
    <w:tmpl w:val="A386FD2C"/>
    <w:lvl w:ilvl="0" w:tplc="0D4A3074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5D0005"/>
    <w:multiLevelType w:val="hybridMultilevel"/>
    <w:tmpl w:val="D0CA6D4A"/>
    <w:lvl w:ilvl="0" w:tplc="4762C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9D7CD5"/>
    <w:multiLevelType w:val="hybridMultilevel"/>
    <w:tmpl w:val="9134EF5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7">
    <w:nsid w:val="78E82774"/>
    <w:multiLevelType w:val="multilevel"/>
    <w:tmpl w:val="79A66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5F164D"/>
    <w:multiLevelType w:val="multilevel"/>
    <w:tmpl w:val="1A96594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A3A5A00"/>
    <w:multiLevelType w:val="multilevel"/>
    <w:tmpl w:val="18A4B072"/>
    <w:lvl w:ilvl="0">
      <w:start w:val="2"/>
      <w:numFmt w:val="decimal"/>
      <w:lvlText w:val="45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3"/>
  </w:num>
  <w:num w:numId="3">
    <w:abstractNumId w:val="24"/>
  </w:num>
  <w:num w:numId="4">
    <w:abstractNumId w:val="0"/>
  </w:num>
  <w:num w:numId="5">
    <w:abstractNumId w:val="8"/>
  </w:num>
  <w:num w:numId="6">
    <w:abstractNumId w:val="11"/>
  </w:num>
  <w:num w:numId="7">
    <w:abstractNumId w:val="21"/>
  </w:num>
  <w:num w:numId="8">
    <w:abstractNumId w:val="16"/>
  </w:num>
  <w:num w:numId="9">
    <w:abstractNumId w:val="10"/>
  </w:num>
  <w:num w:numId="10">
    <w:abstractNumId w:val="13"/>
  </w:num>
  <w:num w:numId="11">
    <w:abstractNumId w:val="2"/>
  </w:num>
  <w:num w:numId="12">
    <w:abstractNumId w:val="14"/>
  </w:num>
  <w:num w:numId="13">
    <w:abstractNumId w:val="20"/>
  </w:num>
  <w:num w:numId="14">
    <w:abstractNumId w:val="22"/>
  </w:num>
  <w:num w:numId="15">
    <w:abstractNumId w:val="27"/>
  </w:num>
  <w:num w:numId="16">
    <w:abstractNumId w:val="4"/>
  </w:num>
  <w:num w:numId="17">
    <w:abstractNumId w:val="18"/>
  </w:num>
  <w:num w:numId="18">
    <w:abstractNumId w:val="25"/>
  </w:num>
  <w:num w:numId="19">
    <w:abstractNumId w:val="26"/>
  </w:num>
  <w:num w:numId="20">
    <w:abstractNumId w:val="1"/>
  </w:num>
  <w:num w:numId="21">
    <w:abstractNumId w:val="29"/>
  </w:num>
  <w:num w:numId="22">
    <w:abstractNumId w:val="19"/>
  </w:num>
  <w:num w:numId="23">
    <w:abstractNumId w:val="12"/>
  </w:num>
  <w:num w:numId="24">
    <w:abstractNumId w:val="5"/>
  </w:num>
  <w:num w:numId="25">
    <w:abstractNumId w:val="7"/>
  </w:num>
  <w:num w:numId="26">
    <w:abstractNumId w:val="9"/>
  </w:num>
  <w:num w:numId="27">
    <w:abstractNumId w:val="15"/>
  </w:num>
  <w:num w:numId="28">
    <w:abstractNumId w:val="17"/>
  </w:num>
  <w:num w:numId="29">
    <w:abstractNumId w:val="6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2F2"/>
    <w:rsid w:val="00004D6B"/>
    <w:rsid w:val="000128FF"/>
    <w:rsid w:val="00017855"/>
    <w:rsid w:val="00026F7A"/>
    <w:rsid w:val="00030BA1"/>
    <w:rsid w:val="0003382B"/>
    <w:rsid w:val="00041E99"/>
    <w:rsid w:val="00047D84"/>
    <w:rsid w:val="0005555F"/>
    <w:rsid w:val="00062E93"/>
    <w:rsid w:val="00065EF1"/>
    <w:rsid w:val="00070DAA"/>
    <w:rsid w:val="00072CE9"/>
    <w:rsid w:val="00072DE3"/>
    <w:rsid w:val="00074BF9"/>
    <w:rsid w:val="00077F03"/>
    <w:rsid w:val="00082006"/>
    <w:rsid w:val="00083368"/>
    <w:rsid w:val="00092476"/>
    <w:rsid w:val="000A0017"/>
    <w:rsid w:val="000B0374"/>
    <w:rsid w:val="000B2B6D"/>
    <w:rsid w:val="000B2CD3"/>
    <w:rsid w:val="000B64F3"/>
    <w:rsid w:val="000B65E3"/>
    <w:rsid w:val="000B6ED4"/>
    <w:rsid w:val="000C1248"/>
    <w:rsid w:val="000C2D13"/>
    <w:rsid w:val="000C32AA"/>
    <w:rsid w:val="000C4F51"/>
    <w:rsid w:val="000C7C41"/>
    <w:rsid w:val="000D6C98"/>
    <w:rsid w:val="000E1C86"/>
    <w:rsid w:val="000E3042"/>
    <w:rsid w:val="000E4991"/>
    <w:rsid w:val="000F715B"/>
    <w:rsid w:val="001076C8"/>
    <w:rsid w:val="00110B4C"/>
    <w:rsid w:val="001133E7"/>
    <w:rsid w:val="0011578C"/>
    <w:rsid w:val="001248B5"/>
    <w:rsid w:val="00127539"/>
    <w:rsid w:val="00130D5D"/>
    <w:rsid w:val="00135ED5"/>
    <w:rsid w:val="00143EDB"/>
    <w:rsid w:val="00150BA4"/>
    <w:rsid w:val="00152FC0"/>
    <w:rsid w:val="001601D2"/>
    <w:rsid w:val="00160B3E"/>
    <w:rsid w:val="00163ABF"/>
    <w:rsid w:val="001644E9"/>
    <w:rsid w:val="0018049C"/>
    <w:rsid w:val="001835FE"/>
    <w:rsid w:val="00186E68"/>
    <w:rsid w:val="001929C0"/>
    <w:rsid w:val="001959F2"/>
    <w:rsid w:val="001A10CD"/>
    <w:rsid w:val="001A2A44"/>
    <w:rsid w:val="001B359D"/>
    <w:rsid w:val="001B35E1"/>
    <w:rsid w:val="001B5B30"/>
    <w:rsid w:val="001C272F"/>
    <w:rsid w:val="001C2967"/>
    <w:rsid w:val="001C2BE5"/>
    <w:rsid w:val="001C365C"/>
    <w:rsid w:val="001C3CF5"/>
    <w:rsid w:val="001C4877"/>
    <w:rsid w:val="001C5432"/>
    <w:rsid w:val="001C6243"/>
    <w:rsid w:val="001D1A34"/>
    <w:rsid w:val="001E0BD3"/>
    <w:rsid w:val="002019A8"/>
    <w:rsid w:val="0020216C"/>
    <w:rsid w:val="0020258F"/>
    <w:rsid w:val="00203A6D"/>
    <w:rsid w:val="00216D60"/>
    <w:rsid w:val="00221334"/>
    <w:rsid w:val="00227BD2"/>
    <w:rsid w:val="00233446"/>
    <w:rsid w:val="00237EA6"/>
    <w:rsid w:val="00240267"/>
    <w:rsid w:val="0024647D"/>
    <w:rsid w:val="00251D8D"/>
    <w:rsid w:val="00261094"/>
    <w:rsid w:val="002670AF"/>
    <w:rsid w:val="00270532"/>
    <w:rsid w:val="0027172C"/>
    <w:rsid w:val="002720EF"/>
    <w:rsid w:val="00274AB2"/>
    <w:rsid w:val="002804C6"/>
    <w:rsid w:val="00282707"/>
    <w:rsid w:val="0028549E"/>
    <w:rsid w:val="00285827"/>
    <w:rsid w:val="00285B30"/>
    <w:rsid w:val="002915D0"/>
    <w:rsid w:val="002941C2"/>
    <w:rsid w:val="00295432"/>
    <w:rsid w:val="002972B6"/>
    <w:rsid w:val="002B1458"/>
    <w:rsid w:val="002B2F1A"/>
    <w:rsid w:val="002B49B5"/>
    <w:rsid w:val="002B6348"/>
    <w:rsid w:val="002C1F67"/>
    <w:rsid w:val="002C50CF"/>
    <w:rsid w:val="002C5E34"/>
    <w:rsid w:val="002C7986"/>
    <w:rsid w:val="002E01E8"/>
    <w:rsid w:val="002F03E8"/>
    <w:rsid w:val="002F2FF3"/>
    <w:rsid w:val="00303D26"/>
    <w:rsid w:val="00303FFC"/>
    <w:rsid w:val="00306260"/>
    <w:rsid w:val="00310E39"/>
    <w:rsid w:val="00326AC1"/>
    <w:rsid w:val="00332FA9"/>
    <w:rsid w:val="00345004"/>
    <w:rsid w:val="003460F6"/>
    <w:rsid w:val="003471E1"/>
    <w:rsid w:val="00347CF9"/>
    <w:rsid w:val="00347EA7"/>
    <w:rsid w:val="00355A93"/>
    <w:rsid w:val="00355D50"/>
    <w:rsid w:val="00356996"/>
    <w:rsid w:val="00357721"/>
    <w:rsid w:val="00361C6B"/>
    <w:rsid w:val="00365029"/>
    <w:rsid w:val="00374F34"/>
    <w:rsid w:val="00385A09"/>
    <w:rsid w:val="00387D9A"/>
    <w:rsid w:val="00391CE4"/>
    <w:rsid w:val="00392877"/>
    <w:rsid w:val="00396AB7"/>
    <w:rsid w:val="003B1DB5"/>
    <w:rsid w:val="003B33E5"/>
    <w:rsid w:val="003B69AC"/>
    <w:rsid w:val="003B724C"/>
    <w:rsid w:val="003C0023"/>
    <w:rsid w:val="003C765C"/>
    <w:rsid w:val="003D0BDE"/>
    <w:rsid w:val="003D0F82"/>
    <w:rsid w:val="003E4B3C"/>
    <w:rsid w:val="003F3DC7"/>
    <w:rsid w:val="003F6E3C"/>
    <w:rsid w:val="004054E6"/>
    <w:rsid w:val="00411AF4"/>
    <w:rsid w:val="00411C74"/>
    <w:rsid w:val="00421EFC"/>
    <w:rsid w:val="00422327"/>
    <w:rsid w:val="00426B45"/>
    <w:rsid w:val="00437D07"/>
    <w:rsid w:val="004527AF"/>
    <w:rsid w:val="00457167"/>
    <w:rsid w:val="004573A5"/>
    <w:rsid w:val="0046794F"/>
    <w:rsid w:val="004772F2"/>
    <w:rsid w:val="00481E9E"/>
    <w:rsid w:val="00486617"/>
    <w:rsid w:val="004912F4"/>
    <w:rsid w:val="00495785"/>
    <w:rsid w:val="004A3F47"/>
    <w:rsid w:val="004A6A1C"/>
    <w:rsid w:val="004B467E"/>
    <w:rsid w:val="004B6833"/>
    <w:rsid w:val="004B6FB0"/>
    <w:rsid w:val="004D76FE"/>
    <w:rsid w:val="004E20A8"/>
    <w:rsid w:val="004E6601"/>
    <w:rsid w:val="004F2197"/>
    <w:rsid w:val="004F3D94"/>
    <w:rsid w:val="004F7CC7"/>
    <w:rsid w:val="00503117"/>
    <w:rsid w:val="005137C4"/>
    <w:rsid w:val="00522DEA"/>
    <w:rsid w:val="0052489D"/>
    <w:rsid w:val="005301FB"/>
    <w:rsid w:val="005320E9"/>
    <w:rsid w:val="00535EFE"/>
    <w:rsid w:val="0054410B"/>
    <w:rsid w:val="005529EE"/>
    <w:rsid w:val="0055785F"/>
    <w:rsid w:val="00557CE2"/>
    <w:rsid w:val="00560589"/>
    <w:rsid w:val="0056185D"/>
    <w:rsid w:val="00565A39"/>
    <w:rsid w:val="00565DDE"/>
    <w:rsid w:val="00577013"/>
    <w:rsid w:val="005964C4"/>
    <w:rsid w:val="00597EC6"/>
    <w:rsid w:val="005A1E8A"/>
    <w:rsid w:val="005A4006"/>
    <w:rsid w:val="005B18BD"/>
    <w:rsid w:val="005B298A"/>
    <w:rsid w:val="005C388A"/>
    <w:rsid w:val="005C70CC"/>
    <w:rsid w:val="005D061F"/>
    <w:rsid w:val="005D1382"/>
    <w:rsid w:val="005D4981"/>
    <w:rsid w:val="005E3D1A"/>
    <w:rsid w:val="005E7511"/>
    <w:rsid w:val="006025B0"/>
    <w:rsid w:val="00604710"/>
    <w:rsid w:val="00607F5D"/>
    <w:rsid w:val="00613156"/>
    <w:rsid w:val="00620C91"/>
    <w:rsid w:val="00623F4B"/>
    <w:rsid w:val="00624AFA"/>
    <w:rsid w:val="00632B6E"/>
    <w:rsid w:val="0063505A"/>
    <w:rsid w:val="0063519C"/>
    <w:rsid w:val="00644550"/>
    <w:rsid w:val="00650FE7"/>
    <w:rsid w:val="00663F3D"/>
    <w:rsid w:val="0066520C"/>
    <w:rsid w:val="0066724D"/>
    <w:rsid w:val="00670178"/>
    <w:rsid w:val="00670243"/>
    <w:rsid w:val="00672B56"/>
    <w:rsid w:val="0067596F"/>
    <w:rsid w:val="00686F40"/>
    <w:rsid w:val="00691CBE"/>
    <w:rsid w:val="00692622"/>
    <w:rsid w:val="006A3016"/>
    <w:rsid w:val="006A4766"/>
    <w:rsid w:val="006A70F3"/>
    <w:rsid w:val="006B1AFD"/>
    <w:rsid w:val="006B241F"/>
    <w:rsid w:val="006B2C74"/>
    <w:rsid w:val="006B4F05"/>
    <w:rsid w:val="006B662C"/>
    <w:rsid w:val="006B74D5"/>
    <w:rsid w:val="006C5007"/>
    <w:rsid w:val="006D7F51"/>
    <w:rsid w:val="006E07D9"/>
    <w:rsid w:val="006F1B3D"/>
    <w:rsid w:val="006F1E55"/>
    <w:rsid w:val="006F3670"/>
    <w:rsid w:val="00703A65"/>
    <w:rsid w:val="00716712"/>
    <w:rsid w:val="007216E6"/>
    <w:rsid w:val="00724F24"/>
    <w:rsid w:val="00725956"/>
    <w:rsid w:val="00735654"/>
    <w:rsid w:val="00741D09"/>
    <w:rsid w:val="00742F82"/>
    <w:rsid w:val="00745A79"/>
    <w:rsid w:val="00745B33"/>
    <w:rsid w:val="00745DDD"/>
    <w:rsid w:val="00750497"/>
    <w:rsid w:val="00760B44"/>
    <w:rsid w:val="00771258"/>
    <w:rsid w:val="007757AA"/>
    <w:rsid w:val="007803AB"/>
    <w:rsid w:val="00782710"/>
    <w:rsid w:val="00787B4C"/>
    <w:rsid w:val="007973DA"/>
    <w:rsid w:val="007A6D87"/>
    <w:rsid w:val="007C4CEF"/>
    <w:rsid w:val="007D09AA"/>
    <w:rsid w:val="007D7BBD"/>
    <w:rsid w:val="007E0BC7"/>
    <w:rsid w:val="007E63AB"/>
    <w:rsid w:val="007E6800"/>
    <w:rsid w:val="007F78D3"/>
    <w:rsid w:val="0080237E"/>
    <w:rsid w:val="00805B8F"/>
    <w:rsid w:val="00805F1B"/>
    <w:rsid w:val="00806B2F"/>
    <w:rsid w:val="00830334"/>
    <w:rsid w:val="008406EE"/>
    <w:rsid w:val="00847A82"/>
    <w:rsid w:val="00855F58"/>
    <w:rsid w:val="00860619"/>
    <w:rsid w:val="00873762"/>
    <w:rsid w:val="00875112"/>
    <w:rsid w:val="00880972"/>
    <w:rsid w:val="00880C73"/>
    <w:rsid w:val="00882820"/>
    <w:rsid w:val="008852D5"/>
    <w:rsid w:val="00894427"/>
    <w:rsid w:val="008A2B0D"/>
    <w:rsid w:val="008A3D41"/>
    <w:rsid w:val="008A5F38"/>
    <w:rsid w:val="008A7F4D"/>
    <w:rsid w:val="008B1047"/>
    <w:rsid w:val="008B3F2C"/>
    <w:rsid w:val="008B43B7"/>
    <w:rsid w:val="008C1290"/>
    <w:rsid w:val="008C756B"/>
    <w:rsid w:val="008C7C91"/>
    <w:rsid w:val="008D067D"/>
    <w:rsid w:val="008D445B"/>
    <w:rsid w:val="008D7512"/>
    <w:rsid w:val="008D7928"/>
    <w:rsid w:val="008E13C0"/>
    <w:rsid w:val="008F4E46"/>
    <w:rsid w:val="00901BAE"/>
    <w:rsid w:val="00901BCE"/>
    <w:rsid w:val="00902B9F"/>
    <w:rsid w:val="00910233"/>
    <w:rsid w:val="00910C51"/>
    <w:rsid w:val="009139E2"/>
    <w:rsid w:val="009169A4"/>
    <w:rsid w:val="0092690E"/>
    <w:rsid w:val="00927052"/>
    <w:rsid w:val="00927743"/>
    <w:rsid w:val="0094413F"/>
    <w:rsid w:val="00944A01"/>
    <w:rsid w:val="00945DD3"/>
    <w:rsid w:val="00946AE2"/>
    <w:rsid w:val="00950B5A"/>
    <w:rsid w:val="00954D22"/>
    <w:rsid w:val="0095705C"/>
    <w:rsid w:val="00963BFE"/>
    <w:rsid w:val="009644D2"/>
    <w:rsid w:val="00965EE7"/>
    <w:rsid w:val="0097419B"/>
    <w:rsid w:val="00976C27"/>
    <w:rsid w:val="009809D6"/>
    <w:rsid w:val="0098369A"/>
    <w:rsid w:val="00985269"/>
    <w:rsid w:val="00991A91"/>
    <w:rsid w:val="0099562A"/>
    <w:rsid w:val="009A7F1F"/>
    <w:rsid w:val="009B35A8"/>
    <w:rsid w:val="009C00AA"/>
    <w:rsid w:val="009E4B36"/>
    <w:rsid w:val="009F4DFF"/>
    <w:rsid w:val="00A04285"/>
    <w:rsid w:val="00A1300D"/>
    <w:rsid w:val="00A13665"/>
    <w:rsid w:val="00A27911"/>
    <w:rsid w:val="00A35D42"/>
    <w:rsid w:val="00A37B73"/>
    <w:rsid w:val="00A4037B"/>
    <w:rsid w:val="00A529AD"/>
    <w:rsid w:val="00A564D6"/>
    <w:rsid w:val="00A64459"/>
    <w:rsid w:val="00A77E21"/>
    <w:rsid w:val="00A822C5"/>
    <w:rsid w:val="00A83585"/>
    <w:rsid w:val="00A87B07"/>
    <w:rsid w:val="00A94C77"/>
    <w:rsid w:val="00AA0975"/>
    <w:rsid w:val="00AA2626"/>
    <w:rsid w:val="00AA407C"/>
    <w:rsid w:val="00AA6DE7"/>
    <w:rsid w:val="00AA6FC9"/>
    <w:rsid w:val="00AB1E66"/>
    <w:rsid w:val="00AB385D"/>
    <w:rsid w:val="00AB64A8"/>
    <w:rsid w:val="00AB6C77"/>
    <w:rsid w:val="00AC1B4D"/>
    <w:rsid w:val="00AE025A"/>
    <w:rsid w:val="00AE1FB8"/>
    <w:rsid w:val="00AE5163"/>
    <w:rsid w:val="00AE5CDD"/>
    <w:rsid w:val="00AE6653"/>
    <w:rsid w:val="00AE6AF1"/>
    <w:rsid w:val="00AF3D56"/>
    <w:rsid w:val="00B01E52"/>
    <w:rsid w:val="00B17AE8"/>
    <w:rsid w:val="00B237A7"/>
    <w:rsid w:val="00B23C1D"/>
    <w:rsid w:val="00B23D1E"/>
    <w:rsid w:val="00B25907"/>
    <w:rsid w:val="00B26B0D"/>
    <w:rsid w:val="00B41762"/>
    <w:rsid w:val="00B419F7"/>
    <w:rsid w:val="00B52029"/>
    <w:rsid w:val="00B54879"/>
    <w:rsid w:val="00B636ED"/>
    <w:rsid w:val="00B71B8F"/>
    <w:rsid w:val="00B83016"/>
    <w:rsid w:val="00B83F66"/>
    <w:rsid w:val="00B96AD5"/>
    <w:rsid w:val="00B974CF"/>
    <w:rsid w:val="00BB15FC"/>
    <w:rsid w:val="00BB44CC"/>
    <w:rsid w:val="00BC0365"/>
    <w:rsid w:val="00BC42A4"/>
    <w:rsid w:val="00BD1E1F"/>
    <w:rsid w:val="00BD736B"/>
    <w:rsid w:val="00BE7034"/>
    <w:rsid w:val="00BF1691"/>
    <w:rsid w:val="00BF66C5"/>
    <w:rsid w:val="00C020D2"/>
    <w:rsid w:val="00C02473"/>
    <w:rsid w:val="00C148C6"/>
    <w:rsid w:val="00C157AD"/>
    <w:rsid w:val="00C15AEF"/>
    <w:rsid w:val="00C15C09"/>
    <w:rsid w:val="00C16BC5"/>
    <w:rsid w:val="00C27D10"/>
    <w:rsid w:val="00C3202D"/>
    <w:rsid w:val="00C336E1"/>
    <w:rsid w:val="00C410C1"/>
    <w:rsid w:val="00C437A7"/>
    <w:rsid w:val="00C4557D"/>
    <w:rsid w:val="00C50DD7"/>
    <w:rsid w:val="00C55466"/>
    <w:rsid w:val="00C62406"/>
    <w:rsid w:val="00C7190B"/>
    <w:rsid w:val="00C7589D"/>
    <w:rsid w:val="00C77831"/>
    <w:rsid w:val="00C936AC"/>
    <w:rsid w:val="00C94197"/>
    <w:rsid w:val="00CA0BB3"/>
    <w:rsid w:val="00CA46A1"/>
    <w:rsid w:val="00CA5222"/>
    <w:rsid w:val="00CA7D72"/>
    <w:rsid w:val="00CB0F82"/>
    <w:rsid w:val="00CB7F33"/>
    <w:rsid w:val="00CC04BA"/>
    <w:rsid w:val="00CC0BFF"/>
    <w:rsid w:val="00CC1EEE"/>
    <w:rsid w:val="00CC5511"/>
    <w:rsid w:val="00CF68E8"/>
    <w:rsid w:val="00D013AC"/>
    <w:rsid w:val="00D04545"/>
    <w:rsid w:val="00D10BEE"/>
    <w:rsid w:val="00D13A82"/>
    <w:rsid w:val="00D21A0B"/>
    <w:rsid w:val="00D236CF"/>
    <w:rsid w:val="00D26E2C"/>
    <w:rsid w:val="00D32D2C"/>
    <w:rsid w:val="00D33E74"/>
    <w:rsid w:val="00D4028A"/>
    <w:rsid w:val="00D40A3C"/>
    <w:rsid w:val="00D424ED"/>
    <w:rsid w:val="00D506A0"/>
    <w:rsid w:val="00D5143B"/>
    <w:rsid w:val="00D526B2"/>
    <w:rsid w:val="00D610A8"/>
    <w:rsid w:val="00D634B4"/>
    <w:rsid w:val="00D65169"/>
    <w:rsid w:val="00D8120E"/>
    <w:rsid w:val="00D84F3D"/>
    <w:rsid w:val="00D93A6C"/>
    <w:rsid w:val="00DA1D1B"/>
    <w:rsid w:val="00DA21F3"/>
    <w:rsid w:val="00DA22A4"/>
    <w:rsid w:val="00DA4FBB"/>
    <w:rsid w:val="00DA77A1"/>
    <w:rsid w:val="00DB08ED"/>
    <w:rsid w:val="00DB14D7"/>
    <w:rsid w:val="00DB1F25"/>
    <w:rsid w:val="00DB464A"/>
    <w:rsid w:val="00DB60FC"/>
    <w:rsid w:val="00DD3371"/>
    <w:rsid w:val="00DF1EEC"/>
    <w:rsid w:val="00DF6CDC"/>
    <w:rsid w:val="00DF71AC"/>
    <w:rsid w:val="00E00752"/>
    <w:rsid w:val="00E02E29"/>
    <w:rsid w:val="00E067E9"/>
    <w:rsid w:val="00E16021"/>
    <w:rsid w:val="00E21F34"/>
    <w:rsid w:val="00E26343"/>
    <w:rsid w:val="00E2759B"/>
    <w:rsid w:val="00E27EFF"/>
    <w:rsid w:val="00E44677"/>
    <w:rsid w:val="00E47C21"/>
    <w:rsid w:val="00E54CE7"/>
    <w:rsid w:val="00E550A2"/>
    <w:rsid w:val="00E70351"/>
    <w:rsid w:val="00E70DE2"/>
    <w:rsid w:val="00E779E4"/>
    <w:rsid w:val="00E87DAB"/>
    <w:rsid w:val="00E935EB"/>
    <w:rsid w:val="00E96DF7"/>
    <w:rsid w:val="00EA587C"/>
    <w:rsid w:val="00EA6180"/>
    <w:rsid w:val="00EB55FA"/>
    <w:rsid w:val="00ED4A83"/>
    <w:rsid w:val="00ED5A3D"/>
    <w:rsid w:val="00EE54BB"/>
    <w:rsid w:val="00EE66F0"/>
    <w:rsid w:val="00EF2D34"/>
    <w:rsid w:val="00EF40F6"/>
    <w:rsid w:val="00F10E37"/>
    <w:rsid w:val="00F14E84"/>
    <w:rsid w:val="00F162B7"/>
    <w:rsid w:val="00F25529"/>
    <w:rsid w:val="00F26874"/>
    <w:rsid w:val="00F308FE"/>
    <w:rsid w:val="00F33616"/>
    <w:rsid w:val="00F35CC1"/>
    <w:rsid w:val="00F40879"/>
    <w:rsid w:val="00F41846"/>
    <w:rsid w:val="00F418D2"/>
    <w:rsid w:val="00F41B49"/>
    <w:rsid w:val="00F56558"/>
    <w:rsid w:val="00F65D8C"/>
    <w:rsid w:val="00F70CF4"/>
    <w:rsid w:val="00F70EC3"/>
    <w:rsid w:val="00F71CFA"/>
    <w:rsid w:val="00F75B02"/>
    <w:rsid w:val="00F8079E"/>
    <w:rsid w:val="00F8223F"/>
    <w:rsid w:val="00F84CED"/>
    <w:rsid w:val="00F85DE0"/>
    <w:rsid w:val="00F9262F"/>
    <w:rsid w:val="00F94872"/>
    <w:rsid w:val="00FA0C88"/>
    <w:rsid w:val="00FA15A1"/>
    <w:rsid w:val="00FA5513"/>
    <w:rsid w:val="00FB4A5A"/>
    <w:rsid w:val="00FB5BFA"/>
    <w:rsid w:val="00FB7AA1"/>
    <w:rsid w:val="00FC0F85"/>
    <w:rsid w:val="00FC25AC"/>
    <w:rsid w:val="00FC760A"/>
    <w:rsid w:val="00FC7D88"/>
    <w:rsid w:val="00FD0BF7"/>
    <w:rsid w:val="00FD151E"/>
    <w:rsid w:val="00FE34BC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F2"/>
  </w:style>
  <w:style w:type="paragraph" w:styleId="2">
    <w:name w:val="heading 2"/>
    <w:basedOn w:val="a"/>
    <w:next w:val="a"/>
    <w:link w:val="20"/>
    <w:qFormat/>
    <w:rsid w:val="004772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2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F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772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72F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9">
    <w:name w:val="Font Style19"/>
    <w:rsid w:val="004772F2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aliases w:val="Надин стиль,Основной текст 1,Нумерованный список !!,Iniiaiie oaeno 1,Ioia?iaaiiue nienie !!,Iaaei noeeu"/>
    <w:basedOn w:val="a"/>
    <w:link w:val="a7"/>
    <w:uiPriority w:val="99"/>
    <w:rsid w:val="004772F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6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477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текст сноски"/>
    <w:rsid w:val="004772F2"/>
    <w:rPr>
      <w:vertAlign w:val="superscript"/>
    </w:rPr>
  </w:style>
  <w:style w:type="paragraph" w:styleId="21">
    <w:name w:val="Body Text Indent 2"/>
    <w:basedOn w:val="a"/>
    <w:link w:val="22"/>
    <w:uiPriority w:val="99"/>
    <w:rsid w:val="004772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4772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4772F2"/>
    <w:rPr>
      <w:rFonts w:ascii="Times New Roman" w:hAnsi="Times New Roman" w:cs="Times New Roman"/>
      <w:sz w:val="22"/>
      <w:szCs w:val="22"/>
    </w:rPr>
  </w:style>
  <w:style w:type="paragraph" w:customStyle="1" w:styleId="ae">
    <w:name w:val="Знак Знак Знак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">
    <w:name w:val="Документ"/>
    <w:basedOn w:val="a"/>
    <w:rsid w:val="004772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772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477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4772F2"/>
  </w:style>
  <w:style w:type="character" w:customStyle="1" w:styleId="af3">
    <w:name w:val="Основной текст_"/>
    <w:basedOn w:val="a0"/>
    <w:link w:val="23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3"/>
    <w:rsid w:val="004772F2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№1_"/>
    <w:basedOn w:val="a0"/>
    <w:link w:val="11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4772F2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4">
    <w:name w:val="Основной текст + 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ConsNormal">
    <w:name w:val="Con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4772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477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Основной текст16"/>
    <w:basedOn w:val="a"/>
    <w:rsid w:val="004772F2"/>
    <w:pPr>
      <w:widowControl w:val="0"/>
      <w:shd w:val="clear" w:color="auto" w:fill="FFFFFF"/>
      <w:spacing w:before="840" w:after="0" w:line="274" w:lineRule="exact"/>
      <w:ind w:hanging="22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ConsNonformat">
    <w:name w:val="ConsNonformat"/>
    <w:link w:val="ConsNonformat0"/>
    <w:rsid w:val="004772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4772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 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f7">
    <w:name w:val="Table Grid"/>
    <w:basedOn w:val="a1"/>
    <w:uiPriority w:val="59"/>
    <w:rsid w:val="00477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rsid w:val="004772F2"/>
    <w:rPr>
      <w:color w:val="0066CC"/>
      <w:u w:val="single"/>
    </w:rPr>
  </w:style>
  <w:style w:type="character" w:customStyle="1" w:styleId="af9">
    <w:name w:val="Подпись к картинке_"/>
    <w:basedOn w:val="a0"/>
    <w:link w:val="afa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b">
    <w:name w:val="Колонтитул_"/>
    <w:basedOn w:val="a0"/>
    <w:link w:val="12"/>
    <w:rsid w:val="004772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">
    <w:name w:val="Колонтитул1"/>
    <w:basedOn w:val="a"/>
    <w:link w:val="afb"/>
    <w:rsid w:val="004772F2"/>
    <w:pPr>
      <w:widowControl w:val="0"/>
      <w:shd w:val="clear" w:color="auto" w:fill="FFFFFF"/>
      <w:spacing w:after="0" w:line="298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c">
    <w:name w:val="Колонтитул"/>
    <w:basedOn w:val="afb"/>
    <w:rsid w:val="004772F2"/>
    <w:rPr>
      <w:color w:val="000000"/>
      <w:spacing w:val="0"/>
      <w:w w:val="100"/>
      <w:position w:val="0"/>
    </w:rPr>
  </w:style>
  <w:style w:type="character" w:customStyle="1" w:styleId="24">
    <w:name w:val="Основной текст (2)_"/>
    <w:basedOn w:val="a0"/>
    <w:link w:val="25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772F2"/>
    <w:pPr>
      <w:widowControl w:val="0"/>
      <w:shd w:val="clear" w:color="auto" w:fill="FFFFFF"/>
      <w:spacing w:before="240" w:after="0" w:line="30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">
    <w:name w:val="Основной текст (3)_"/>
    <w:basedOn w:val="a0"/>
    <w:link w:val="30"/>
    <w:rsid w:val="004772F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72F2"/>
    <w:pPr>
      <w:widowControl w:val="0"/>
      <w:shd w:val="clear" w:color="auto" w:fill="FFFFFF"/>
      <w:spacing w:before="240" w:after="240" w:line="254" w:lineRule="exac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3">
    <w:name w:val="Основной текст1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afd">
    <w:name w:val="Подпись к таблице_"/>
    <w:basedOn w:val="a0"/>
    <w:link w:val="14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4">
    <w:name w:val="Подпись к таблице1"/>
    <w:basedOn w:val="a"/>
    <w:link w:val="afd"/>
    <w:rsid w:val="004772F2"/>
    <w:pPr>
      <w:widowControl w:val="0"/>
      <w:shd w:val="clear" w:color="auto" w:fill="FFFFFF"/>
      <w:spacing w:after="0" w:line="302" w:lineRule="exact"/>
      <w:ind w:firstLine="5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e">
    <w:name w:val="Подпись к таблице"/>
    <w:basedOn w:val="afd"/>
    <w:rsid w:val="004772F2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pt">
    <w:name w:val="Основной текст + 9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">
    <w:name w:val="Подпись к таблице (2)_"/>
    <w:basedOn w:val="a0"/>
    <w:link w:val="27"/>
    <w:rsid w:val="004772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5">
    <w:name w:val="Без интервала1"/>
    <w:rsid w:val="00477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1">
    <w:name w:val="Основной текст3"/>
    <w:basedOn w:val="a"/>
    <w:rsid w:val="004772F2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8">
    <w:name w:val="Основной текст (2) + Не полужирный"/>
    <w:basedOn w:val="24"/>
    <w:rsid w:val="004772F2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05pt">
    <w:name w:val="Основной текст + 10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pt">
    <w:name w:val="Основной текст + Интервал 1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paragraph" w:styleId="aff">
    <w:name w:val="annotation text"/>
    <w:basedOn w:val="a"/>
    <w:link w:val="aff0"/>
    <w:uiPriority w:val="99"/>
    <w:unhideWhenUsed/>
    <w:rsid w:val="004772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772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1">
    <w:name w:val="Нижний колонтитул Знак"/>
    <w:basedOn w:val="a0"/>
    <w:link w:val="aff2"/>
    <w:uiPriority w:val="99"/>
    <w:rsid w:val="004772F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f2">
    <w:name w:val="footer"/>
    <w:basedOn w:val="a"/>
    <w:link w:val="aff1"/>
    <w:uiPriority w:val="99"/>
    <w:unhideWhenUsed/>
    <w:rsid w:val="004772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7">
    <w:name w:val="Нижний колонтитул Знак1"/>
    <w:basedOn w:val="a0"/>
    <w:link w:val="aff2"/>
    <w:uiPriority w:val="99"/>
    <w:semiHidden/>
    <w:rsid w:val="004772F2"/>
  </w:style>
  <w:style w:type="character" w:customStyle="1" w:styleId="apple-style-span">
    <w:name w:val="apple-style-span"/>
    <w:basedOn w:val="a0"/>
    <w:rsid w:val="004772F2"/>
  </w:style>
  <w:style w:type="paragraph" w:customStyle="1" w:styleId="style20">
    <w:name w:val="style20"/>
    <w:basedOn w:val="a"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ff3">
    <w:name w:val="Strong"/>
    <w:basedOn w:val="a0"/>
    <w:uiPriority w:val="22"/>
    <w:qFormat/>
    <w:rsid w:val="004772F2"/>
    <w:rPr>
      <w:b/>
      <w:bCs/>
    </w:rPr>
  </w:style>
  <w:style w:type="character" w:customStyle="1" w:styleId="7">
    <w:name w:val="Основной текст7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8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4">
    <w:name w:val="Основной текст + Курсив"/>
    <w:basedOn w:val="af3"/>
    <w:rsid w:val="004772F2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0">
    <w:name w:val="Основной текст1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rsid w:val="00477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1">
    <w:name w:val="Основной текст (4) + Не полужирный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 + Не полужирный;Курсив"/>
    <w:basedOn w:val="4"/>
    <w:rsid w:val="004772F2"/>
    <w:rPr>
      <w:i/>
      <w:iCs/>
      <w:color w:val="000000"/>
      <w:spacing w:val="0"/>
      <w:w w:val="100"/>
      <w:position w:val="0"/>
      <w:lang w:val="ru-RU"/>
    </w:rPr>
  </w:style>
  <w:style w:type="paragraph" w:styleId="29">
    <w:name w:val="Body Text 2"/>
    <w:basedOn w:val="a"/>
    <w:link w:val="210"/>
    <w:uiPriority w:val="99"/>
    <w:semiHidden/>
    <w:unhideWhenUsed/>
    <w:rsid w:val="004772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4772F2"/>
  </w:style>
  <w:style w:type="character" w:customStyle="1" w:styleId="210">
    <w:name w:val="Основной текст 2 Знак1"/>
    <w:basedOn w:val="a0"/>
    <w:link w:val="29"/>
    <w:uiPriority w:val="99"/>
    <w:semiHidden/>
    <w:locked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10">
    <w:name w:val="Основной текст11"/>
    <w:basedOn w:val="a"/>
    <w:rsid w:val="004772F2"/>
    <w:pPr>
      <w:widowControl w:val="0"/>
      <w:shd w:val="clear" w:color="auto" w:fill="FFFFFF"/>
      <w:spacing w:after="180" w:line="274" w:lineRule="exact"/>
      <w:ind w:hanging="3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6">
    <w:name w:val="Основной текст6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enturyGothic9pt-1pt">
    <w:name w:val="Основной текст + Century Gothic;9 pt;Полужирный;Интервал -1 pt"/>
    <w:basedOn w:val="af3"/>
    <w:rsid w:val="004772F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/>
    </w:rPr>
  </w:style>
  <w:style w:type="character" w:customStyle="1" w:styleId="270">
    <w:name w:val="Основной текст (2)7"/>
    <w:basedOn w:val="24"/>
    <w:rsid w:val="004772F2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80">
    <w:name w:val="Основной текст + Полужирный8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0">
    <w:name w:val="Основной текст + Полужирный7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0">
    <w:name w:val="Основной текст + Полужирный6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5pt">
    <w:name w:val="Основной текст + 14;5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paragraph" w:customStyle="1" w:styleId="211">
    <w:name w:val="Основной текст (2)1"/>
    <w:basedOn w:val="a"/>
    <w:rsid w:val="004772F2"/>
    <w:pPr>
      <w:widowControl w:val="0"/>
      <w:shd w:val="clear" w:color="auto" w:fill="FFFFFF"/>
      <w:spacing w:before="480" w:after="300" w:line="0" w:lineRule="atLeast"/>
      <w:ind w:hanging="300"/>
      <w:jc w:val="both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0pt">
    <w:name w:val="Основной текст + Курсив;Интервал 0 pt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43">
    <w:name w:val="Основной текст + Полужирный4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9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0pt2">
    <w:name w:val="Основной текст + Курсив;Интервал 0 pt2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paragraph" w:customStyle="1" w:styleId="aff5">
    <w:name w:val="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pt">
    <w:name w:val="Основной текст + 12 pt"/>
    <w:basedOn w:val="af3"/>
    <w:rsid w:val="00C5546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285B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750A6721B08D36A975A41B6AA32D7707C43FF5EE2975DE8FF0F519BDB11BBCCC27F6FE0B3DV5Q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6B381-9B3F-4E13-BF43-EB9D6DF1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5458</Words>
  <Characters>31115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2017-05-02T04:15:00Z</cp:lastPrinted>
  <dcterms:created xsi:type="dcterms:W3CDTF">2017-04-16T01:34:00Z</dcterms:created>
  <dcterms:modified xsi:type="dcterms:W3CDTF">2017-06-01T08:47:00Z</dcterms:modified>
</cp:coreProperties>
</file>